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5653E" w14:textId="5372AADE" w:rsidR="00BC0F6B" w:rsidRDefault="00A67747" w:rsidP="32AE7DE3">
      <w:pPr>
        <w:pStyle w:val="Titel"/>
        <w:jc w:val="center"/>
      </w:pPr>
      <w:r w:rsidRPr="00A67747">
        <w:rPr>
          <w:noProof/>
        </w:rPr>
        <w:drawing>
          <wp:anchor distT="0" distB="0" distL="114300" distR="114300" simplePos="0" relativeHeight="251658240" behindDoc="1" locked="0" layoutInCell="1" allowOverlap="1" wp14:anchorId="0A692BC1" wp14:editId="4C2B1DE9">
            <wp:simplePos x="0" y="0"/>
            <wp:positionH relativeFrom="column">
              <wp:posOffset>1442720</wp:posOffset>
            </wp:positionH>
            <wp:positionV relativeFrom="paragraph">
              <wp:posOffset>128270</wp:posOffset>
            </wp:positionV>
            <wp:extent cx="2781300" cy="1381125"/>
            <wp:effectExtent l="0" t="0" r="0" b="3175"/>
            <wp:wrapNone/>
            <wp:docPr id="189860290" name="Afbeelding 1" descr="Afbeelding met tekst, Lettertype, handschrif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0290" name="Afbeelding 1" descr="Afbeelding met tekst, Lettertype, handschrift, Graphics&#10;&#10;Automatisch gegenereerde beschrijving"/>
                    <pic:cNvPicPr/>
                  </pic:nvPicPr>
                  <pic:blipFill rotWithShape="1">
                    <a:blip r:embed="rId10">
                      <a:extLst>
                        <a:ext uri="{28A0092B-C50C-407E-A947-70E740481C1C}">
                          <a14:useLocalDpi xmlns:a14="http://schemas.microsoft.com/office/drawing/2010/main" val="0"/>
                        </a:ext>
                      </a:extLst>
                    </a:blip>
                    <a:srcRect t="29109" b="21233"/>
                    <a:stretch/>
                  </pic:blipFill>
                  <pic:spPr bwMode="auto">
                    <a:xfrm>
                      <a:off x="0" y="0"/>
                      <a:ext cx="2781300" cy="138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C470D0" w14:textId="066E6057" w:rsidR="00BC0F6B" w:rsidRDefault="00BC0F6B" w:rsidP="32AE7DE3">
      <w:pPr>
        <w:pStyle w:val="Titel"/>
        <w:jc w:val="center"/>
        <w:rPr>
          <w:sz w:val="144"/>
          <w:szCs w:val="144"/>
        </w:rPr>
      </w:pPr>
    </w:p>
    <w:p w14:paraId="57117F3E" w14:textId="77777777" w:rsidR="00A67747" w:rsidRDefault="00A67747" w:rsidP="32AE7DE3">
      <w:pPr>
        <w:pStyle w:val="Titel"/>
        <w:jc w:val="center"/>
      </w:pPr>
    </w:p>
    <w:p w14:paraId="6C5091F3" w14:textId="77777777" w:rsidR="00A67747" w:rsidRPr="00A67747" w:rsidRDefault="00A67747" w:rsidP="00A67747"/>
    <w:p w14:paraId="0E9D09F5" w14:textId="6C71F4B0" w:rsidR="00B7602B" w:rsidRDefault="60896526" w:rsidP="00A67747">
      <w:pPr>
        <w:pStyle w:val="Titel"/>
        <w:jc w:val="center"/>
        <w:rPr>
          <w:sz w:val="144"/>
          <w:szCs w:val="144"/>
        </w:rPr>
      </w:pPr>
      <w:r>
        <w:t>Schooljaarplan</w:t>
      </w:r>
    </w:p>
    <w:p w14:paraId="6E4DC80C" w14:textId="0B466364" w:rsidR="00CA5141" w:rsidRPr="00CA5141" w:rsidRDefault="00CA5141" w:rsidP="00CA5141"/>
    <w:p w14:paraId="70080724" w14:textId="77777777" w:rsidR="00B7602B" w:rsidRDefault="00B7602B" w:rsidP="09B4E8DE">
      <w:pPr>
        <w:jc w:val="center"/>
        <w:rPr>
          <w:sz w:val="144"/>
          <w:szCs w:val="144"/>
        </w:rPr>
      </w:pPr>
    </w:p>
    <w:p w14:paraId="77578A7D" w14:textId="7B13FB87" w:rsidR="00BC0F6B" w:rsidRPr="000E47BE" w:rsidRDefault="4D925EA1" w:rsidP="09B4E8DE">
      <w:pPr>
        <w:jc w:val="center"/>
        <w:rPr>
          <w:sz w:val="144"/>
          <w:szCs w:val="144"/>
        </w:rPr>
      </w:pPr>
      <w:r w:rsidRPr="17139301">
        <w:rPr>
          <w:sz w:val="144"/>
          <w:szCs w:val="144"/>
        </w:rPr>
        <w:t>20</w:t>
      </w:r>
      <w:r w:rsidR="00D85C5F" w:rsidRPr="17139301">
        <w:rPr>
          <w:sz w:val="144"/>
          <w:szCs w:val="144"/>
        </w:rPr>
        <w:t>2</w:t>
      </w:r>
      <w:r w:rsidR="1D0EB505" w:rsidRPr="17139301">
        <w:rPr>
          <w:sz w:val="144"/>
          <w:szCs w:val="144"/>
        </w:rPr>
        <w:t>4</w:t>
      </w:r>
      <w:r w:rsidRPr="17139301">
        <w:rPr>
          <w:sz w:val="144"/>
          <w:szCs w:val="144"/>
        </w:rPr>
        <w:t>-202</w:t>
      </w:r>
      <w:r w:rsidR="12543407" w:rsidRPr="17139301">
        <w:rPr>
          <w:sz w:val="144"/>
          <w:szCs w:val="144"/>
        </w:rPr>
        <w:t>5</w:t>
      </w:r>
    </w:p>
    <w:p w14:paraId="56C9F3A4" w14:textId="589E72E4" w:rsidR="00055225" w:rsidRDefault="00055225" w:rsidP="00055225"/>
    <w:p w14:paraId="672A6659" w14:textId="77777777" w:rsidR="00BC0F6B" w:rsidRDefault="00BC0F6B" w:rsidP="00BC0F6B"/>
    <w:p w14:paraId="0A37501D" w14:textId="77777777" w:rsidR="00BC0F6B" w:rsidRDefault="00BC0F6B" w:rsidP="00BC0F6B"/>
    <w:p w14:paraId="5DAB6C7B" w14:textId="77777777" w:rsidR="00BC0F6B" w:rsidRDefault="00BC0F6B" w:rsidP="00BC0F6B"/>
    <w:p w14:paraId="02EB378F" w14:textId="77777777" w:rsidR="00BC0F6B" w:rsidRDefault="00BC0F6B" w:rsidP="00BC0F6B"/>
    <w:p w14:paraId="6A05A809" w14:textId="77777777" w:rsidR="00BC0F6B" w:rsidRDefault="00BC0F6B" w:rsidP="00BC0F6B">
      <w:pPr>
        <w:jc w:val="center"/>
      </w:pPr>
    </w:p>
    <w:p w14:paraId="5A39BBE3" w14:textId="0547B887" w:rsidR="00BC0F6B" w:rsidRDefault="00587849" w:rsidP="00CA5141">
      <w:pPr>
        <w:jc w:val="center"/>
      </w:pPr>
      <w:r>
        <w:rPr>
          <w:noProof/>
        </w:rPr>
        <w:drawing>
          <wp:inline distT="0" distB="0" distL="0" distR="0" wp14:anchorId="2B7EBE94" wp14:editId="580DAD65">
            <wp:extent cx="3812454" cy="1456267"/>
            <wp:effectExtent l="0" t="0" r="0" b="4445"/>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0290" cy="1463080"/>
                    </a:xfrm>
                    <a:prstGeom prst="rect">
                      <a:avLst/>
                    </a:prstGeom>
                  </pic:spPr>
                </pic:pic>
              </a:graphicData>
            </a:graphic>
          </wp:inline>
        </w:drawing>
      </w:r>
    </w:p>
    <w:p w14:paraId="41C8F396" w14:textId="77777777" w:rsidR="00BC0F6B" w:rsidRDefault="00BC0F6B" w:rsidP="00BC0F6B"/>
    <w:p w14:paraId="72A3D3EC" w14:textId="77777777" w:rsidR="00BC0F6B" w:rsidRDefault="00BC0F6B" w:rsidP="00BC0F6B"/>
    <w:p w14:paraId="0D0B940D" w14:textId="26BCC55C" w:rsidR="00BC0F6B" w:rsidRDefault="00BC0F6B" w:rsidP="00BC0F6B"/>
    <w:p w14:paraId="0E27B00A" w14:textId="77777777" w:rsidR="005D1175" w:rsidRDefault="005D1175" w:rsidP="00BC0F6B"/>
    <w:p w14:paraId="60061E4C" w14:textId="77777777" w:rsidR="005D1175" w:rsidRDefault="005D1175" w:rsidP="00BC0F6B"/>
    <w:p w14:paraId="44EAFD9C" w14:textId="0591D78F" w:rsidR="005D1175" w:rsidRDefault="005D1175" w:rsidP="00BC0F6B"/>
    <w:p w14:paraId="4B94D5A5" w14:textId="77777777" w:rsidR="005D1175" w:rsidRDefault="005D1175" w:rsidP="00BC0F6B"/>
    <w:p w14:paraId="216D2489" w14:textId="3E43E710" w:rsidR="00BC0F6B" w:rsidRPr="008C7B52" w:rsidRDefault="00BC0F6B" w:rsidP="32AE7DE3">
      <w:pPr>
        <w:rPr>
          <w:sz w:val="40"/>
          <w:szCs w:val="40"/>
        </w:rPr>
      </w:pPr>
    </w:p>
    <w:p w14:paraId="5C0E8B20" w14:textId="59F3C875" w:rsidR="00BC0F6B" w:rsidRPr="008C7B52" w:rsidRDefault="00280591" w:rsidP="32AE7DE3">
      <w:pPr>
        <w:rPr>
          <w:b/>
          <w:bCs/>
          <w:sz w:val="28"/>
          <w:szCs w:val="28"/>
        </w:rPr>
      </w:pPr>
      <w:r w:rsidRPr="32AE7DE3">
        <w:rPr>
          <w:b/>
          <w:bCs/>
          <w:sz w:val="28"/>
          <w:szCs w:val="28"/>
        </w:rPr>
        <w:t>Inhoud</w:t>
      </w:r>
    </w:p>
    <w:p w14:paraId="1E20E6AC" w14:textId="24C665E5" w:rsidR="32AE7DE3" w:rsidRDefault="32AE7DE3" w:rsidP="32AE7DE3">
      <w:pPr>
        <w:rPr>
          <w:b/>
          <w:bCs/>
        </w:rPr>
      </w:pPr>
    </w:p>
    <w:p w14:paraId="4B111A36" w14:textId="705A646B" w:rsidR="006D1CF8" w:rsidRDefault="00053DBD">
      <w:pPr>
        <w:pStyle w:val="Inhopg1"/>
        <w:tabs>
          <w:tab w:val="right" w:leader="dot" w:pos="9060"/>
        </w:tabs>
        <w:rPr>
          <w:rFonts w:asciiTheme="minorHAnsi" w:eastAsiaTheme="minorEastAsia" w:hAnsiTheme="minorHAnsi" w:cstheme="minorBidi"/>
          <w:b w:val="0"/>
          <w:bCs w:val="0"/>
          <w:caps w:val="0"/>
          <w:noProof/>
          <w:kern w:val="2"/>
          <w14:ligatures w14:val="standardContextual"/>
        </w:rPr>
      </w:pPr>
      <w:r>
        <w:rPr>
          <w:rFonts w:eastAsiaTheme="minorEastAsia"/>
        </w:rPr>
        <w:fldChar w:fldCharType="begin"/>
      </w:r>
      <w:r>
        <w:rPr>
          <w:rFonts w:eastAsiaTheme="minorEastAsia"/>
        </w:rPr>
        <w:instrText xml:space="preserve"> TOC \o "1-3" \h \z \u </w:instrText>
      </w:r>
      <w:r>
        <w:rPr>
          <w:rFonts w:eastAsiaTheme="minorEastAsia"/>
        </w:rPr>
        <w:fldChar w:fldCharType="separate"/>
      </w:r>
      <w:hyperlink w:anchor="_Toc175826164" w:history="1">
        <w:r w:rsidR="006D1CF8" w:rsidRPr="001739CB">
          <w:rPr>
            <w:rStyle w:val="Hyperlink"/>
            <w:noProof/>
          </w:rPr>
          <w:t>Inleiding</w:t>
        </w:r>
        <w:r w:rsidR="006D1CF8">
          <w:rPr>
            <w:noProof/>
            <w:webHidden/>
          </w:rPr>
          <w:tab/>
        </w:r>
        <w:r w:rsidR="006D1CF8">
          <w:rPr>
            <w:noProof/>
            <w:webHidden/>
          </w:rPr>
          <w:fldChar w:fldCharType="begin"/>
        </w:r>
        <w:r w:rsidR="006D1CF8">
          <w:rPr>
            <w:noProof/>
            <w:webHidden/>
          </w:rPr>
          <w:instrText xml:space="preserve"> PAGEREF _Toc175826164 \h </w:instrText>
        </w:r>
        <w:r w:rsidR="006D1CF8">
          <w:rPr>
            <w:noProof/>
            <w:webHidden/>
          </w:rPr>
        </w:r>
        <w:r w:rsidR="006D1CF8">
          <w:rPr>
            <w:noProof/>
            <w:webHidden/>
          </w:rPr>
          <w:fldChar w:fldCharType="separate"/>
        </w:r>
        <w:r w:rsidR="006D1CF8">
          <w:rPr>
            <w:noProof/>
            <w:webHidden/>
          </w:rPr>
          <w:t>3</w:t>
        </w:r>
        <w:r w:rsidR="006D1CF8">
          <w:rPr>
            <w:noProof/>
            <w:webHidden/>
          </w:rPr>
          <w:fldChar w:fldCharType="end"/>
        </w:r>
      </w:hyperlink>
    </w:p>
    <w:p w14:paraId="6A27743D" w14:textId="147FA57C" w:rsidR="006D1CF8" w:rsidRDefault="006D1CF8">
      <w:pPr>
        <w:pStyle w:val="Inhopg1"/>
        <w:tabs>
          <w:tab w:val="right" w:leader="dot" w:pos="9060"/>
        </w:tabs>
        <w:rPr>
          <w:rFonts w:asciiTheme="minorHAnsi" w:eastAsiaTheme="minorEastAsia" w:hAnsiTheme="minorHAnsi" w:cstheme="minorBidi"/>
          <w:b w:val="0"/>
          <w:bCs w:val="0"/>
          <w:caps w:val="0"/>
          <w:noProof/>
          <w:kern w:val="2"/>
          <w14:ligatures w14:val="standardContextual"/>
        </w:rPr>
      </w:pPr>
      <w:hyperlink w:anchor="_Toc175826165" w:history="1">
        <w:r w:rsidRPr="001739CB">
          <w:rPr>
            <w:rStyle w:val="Hyperlink"/>
            <w:noProof/>
          </w:rPr>
          <w:t>Focusdoelen 2024-2025</w:t>
        </w:r>
        <w:r>
          <w:rPr>
            <w:noProof/>
            <w:webHidden/>
          </w:rPr>
          <w:tab/>
        </w:r>
        <w:r>
          <w:rPr>
            <w:noProof/>
            <w:webHidden/>
          </w:rPr>
          <w:fldChar w:fldCharType="begin"/>
        </w:r>
        <w:r>
          <w:rPr>
            <w:noProof/>
            <w:webHidden/>
          </w:rPr>
          <w:instrText xml:space="preserve"> PAGEREF _Toc175826165 \h </w:instrText>
        </w:r>
        <w:r>
          <w:rPr>
            <w:noProof/>
            <w:webHidden/>
          </w:rPr>
        </w:r>
        <w:r>
          <w:rPr>
            <w:noProof/>
            <w:webHidden/>
          </w:rPr>
          <w:fldChar w:fldCharType="separate"/>
        </w:r>
        <w:r>
          <w:rPr>
            <w:noProof/>
            <w:webHidden/>
          </w:rPr>
          <w:t>4</w:t>
        </w:r>
        <w:r>
          <w:rPr>
            <w:noProof/>
            <w:webHidden/>
          </w:rPr>
          <w:fldChar w:fldCharType="end"/>
        </w:r>
      </w:hyperlink>
    </w:p>
    <w:p w14:paraId="06A33436" w14:textId="71019724" w:rsidR="006D1CF8" w:rsidRDefault="006D1CF8">
      <w:pPr>
        <w:pStyle w:val="Inhopg1"/>
        <w:tabs>
          <w:tab w:val="right" w:leader="dot" w:pos="9060"/>
        </w:tabs>
        <w:rPr>
          <w:rFonts w:asciiTheme="minorHAnsi" w:eastAsiaTheme="minorEastAsia" w:hAnsiTheme="minorHAnsi" w:cstheme="minorBidi"/>
          <w:b w:val="0"/>
          <w:bCs w:val="0"/>
          <w:caps w:val="0"/>
          <w:noProof/>
          <w:kern w:val="2"/>
          <w14:ligatures w14:val="standardContextual"/>
        </w:rPr>
      </w:pPr>
      <w:hyperlink w:anchor="_Toc175826166" w:history="1">
        <w:r w:rsidRPr="001739CB">
          <w:rPr>
            <w:rStyle w:val="Hyperlink"/>
            <w:noProof/>
          </w:rPr>
          <w:t>Wat levert dit op voor onze leerlingen?</w:t>
        </w:r>
        <w:r>
          <w:rPr>
            <w:noProof/>
            <w:webHidden/>
          </w:rPr>
          <w:tab/>
        </w:r>
        <w:r>
          <w:rPr>
            <w:noProof/>
            <w:webHidden/>
          </w:rPr>
          <w:fldChar w:fldCharType="begin"/>
        </w:r>
        <w:r>
          <w:rPr>
            <w:noProof/>
            <w:webHidden/>
          </w:rPr>
          <w:instrText xml:space="preserve"> PAGEREF _Toc175826166 \h </w:instrText>
        </w:r>
        <w:r>
          <w:rPr>
            <w:noProof/>
            <w:webHidden/>
          </w:rPr>
        </w:r>
        <w:r>
          <w:rPr>
            <w:noProof/>
            <w:webHidden/>
          </w:rPr>
          <w:fldChar w:fldCharType="separate"/>
        </w:r>
        <w:r>
          <w:rPr>
            <w:noProof/>
            <w:webHidden/>
          </w:rPr>
          <w:t>5</w:t>
        </w:r>
        <w:r>
          <w:rPr>
            <w:noProof/>
            <w:webHidden/>
          </w:rPr>
          <w:fldChar w:fldCharType="end"/>
        </w:r>
      </w:hyperlink>
    </w:p>
    <w:p w14:paraId="3E16AC3F" w14:textId="2E6F92AB" w:rsidR="006D1CF8" w:rsidRDefault="006D1CF8">
      <w:pPr>
        <w:pStyle w:val="Inhopg1"/>
        <w:tabs>
          <w:tab w:val="right" w:leader="dot" w:pos="9060"/>
        </w:tabs>
        <w:rPr>
          <w:rFonts w:asciiTheme="minorHAnsi" w:eastAsiaTheme="minorEastAsia" w:hAnsiTheme="minorHAnsi" w:cstheme="minorBidi"/>
          <w:b w:val="0"/>
          <w:bCs w:val="0"/>
          <w:caps w:val="0"/>
          <w:noProof/>
          <w:kern w:val="2"/>
          <w14:ligatures w14:val="standardContextual"/>
        </w:rPr>
      </w:pPr>
      <w:hyperlink w:anchor="_Toc175826167" w:history="1">
        <w:r w:rsidRPr="001739CB">
          <w:rPr>
            <w:rStyle w:val="Hyperlink"/>
            <w:noProof/>
          </w:rPr>
          <w:t>Succescriteria</w:t>
        </w:r>
        <w:r>
          <w:rPr>
            <w:noProof/>
            <w:webHidden/>
          </w:rPr>
          <w:tab/>
        </w:r>
        <w:r>
          <w:rPr>
            <w:noProof/>
            <w:webHidden/>
          </w:rPr>
          <w:fldChar w:fldCharType="begin"/>
        </w:r>
        <w:r>
          <w:rPr>
            <w:noProof/>
            <w:webHidden/>
          </w:rPr>
          <w:instrText xml:space="preserve"> PAGEREF _Toc175826167 \h </w:instrText>
        </w:r>
        <w:r>
          <w:rPr>
            <w:noProof/>
            <w:webHidden/>
          </w:rPr>
        </w:r>
        <w:r>
          <w:rPr>
            <w:noProof/>
            <w:webHidden/>
          </w:rPr>
          <w:fldChar w:fldCharType="separate"/>
        </w:r>
        <w:r>
          <w:rPr>
            <w:noProof/>
            <w:webHidden/>
          </w:rPr>
          <w:t>5</w:t>
        </w:r>
        <w:r>
          <w:rPr>
            <w:noProof/>
            <w:webHidden/>
          </w:rPr>
          <w:fldChar w:fldCharType="end"/>
        </w:r>
      </w:hyperlink>
    </w:p>
    <w:p w14:paraId="06DAC24F" w14:textId="34676C4C" w:rsidR="006D1CF8" w:rsidRDefault="006D1CF8">
      <w:pPr>
        <w:pStyle w:val="Inhopg1"/>
        <w:tabs>
          <w:tab w:val="right" w:leader="dot" w:pos="9060"/>
        </w:tabs>
        <w:rPr>
          <w:rFonts w:asciiTheme="minorHAnsi" w:eastAsiaTheme="minorEastAsia" w:hAnsiTheme="minorHAnsi" w:cstheme="minorBidi"/>
          <w:b w:val="0"/>
          <w:bCs w:val="0"/>
          <w:caps w:val="0"/>
          <w:noProof/>
          <w:kern w:val="2"/>
          <w14:ligatures w14:val="standardContextual"/>
        </w:rPr>
      </w:pPr>
      <w:hyperlink w:anchor="_Toc175826168" w:history="1">
        <w:r w:rsidRPr="001739CB">
          <w:rPr>
            <w:rStyle w:val="Hyperlink"/>
            <w:noProof/>
          </w:rPr>
          <w:t>Tussendoelen en acties schooljaar 2024-2025</w:t>
        </w:r>
        <w:r>
          <w:rPr>
            <w:noProof/>
            <w:webHidden/>
          </w:rPr>
          <w:tab/>
        </w:r>
        <w:r>
          <w:rPr>
            <w:noProof/>
            <w:webHidden/>
          </w:rPr>
          <w:fldChar w:fldCharType="begin"/>
        </w:r>
        <w:r>
          <w:rPr>
            <w:noProof/>
            <w:webHidden/>
          </w:rPr>
          <w:instrText xml:space="preserve"> PAGEREF _Toc175826168 \h </w:instrText>
        </w:r>
        <w:r>
          <w:rPr>
            <w:noProof/>
            <w:webHidden/>
          </w:rPr>
        </w:r>
        <w:r>
          <w:rPr>
            <w:noProof/>
            <w:webHidden/>
          </w:rPr>
          <w:fldChar w:fldCharType="separate"/>
        </w:r>
        <w:r>
          <w:rPr>
            <w:noProof/>
            <w:webHidden/>
          </w:rPr>
          <w:t>6</w:t>
        </w:r>
        <w:r>
          <w:rPr>
            <w:noProof/>
            <w:webHidden/>
          </w:rPr>
          <w:fldChar w:fldCharType="end"/>
        </w:r>
      </w:hyperlink>
    </w:p>
    <w:p w14:paraId="115D06E0" w14:textId="656DE66B" w:rsidR="006D1CF8" w:rsidRDefault="006D1CF8">
      <w:pPr>
        <w:pStyle w:val="Inhopg2"/>
        <w:tabs>
          <w:tab w:val="right" w:leader="dot" w:pos="9060"/>
        </w:tabs>
        <w:rPr>
          <w:rFonts w:eastAsiaTheme="minorEastAsia" w:cstheme="minorBidi"/>
          <w:b w:val="0"/>
          <w:bCs w:val="0"/>
          <w:noProof/>
          <w:kern w:val="2"/>
          <w:sz w:val="24"/>
          <w:szCs w:val="24"/>
          <w14:ligatures w14:val="standardContextual"/>
        </w:rPr>
      </w:pPr>
      <w:hyperlink w:anchor="_Toc175826169" w:history="1">
        <w:r w:rsidRPr="001739CB">
          <w:rPr>
            <w:rStyle w:val="Hyperlink"/>
            <w:noProof/>
          </w:rPr>
          <w:t>De Basis verstevigen</w:t>
        </w:r>
        <w:r>
          <w:rPr>
            <w:noProof/>
            <w:webHidden/>
          </w:rPr>
          <w:tab/>
        </w:r>
        <w:r>
          <w:rPr>
            <w:noProof/>
            <w:webHidden/>
          </w:rPr>
          <w:fldChar w:fldCharType="begin"/>
        </w:r>
        <w:r>
          <w:rPr>
            <w:noProof/>
            <w:webHidden/>
          </w:rPr>
          <w:instrText xml:space="preserve"> PAGEREF _Toc175826169 \h </w:instrText>
        </w:r>
        <w:r>
          <w:rPr>
            <w:noProof/>
            <w:webHidden/>
          </w:rPr>
        </w:r>
        <w:r>
          <w:rPr>
            <w:noProof/>
            <w:webHidden/>
          </w:rPr>
          <w:fldChar w:fldCharType="separate"/>
        </w:r>
        <w:r>
          <w:rPr>
            <w:noProof/>
            <w:webHidden/>
          </w:rPr>
          <w:t>6</w:t>
        </w:r>
        <w:r>
          <w:rPr>
            <w:noProof/>
            <w:webHidden/>
          </w:rPr>
          <w:fldChar w:fldCharType="end"/>
        </w:r>
      </w:hyperlink>
    </w:p>
    <w:p w14:paraId="38DD7F5D" w14:textId="18E5C0FD" w:rsidR="006D1CF8" w:rsidRDefault="006D1CF8">
      <w:pPr>
        <w:pStyle w:val="Inhopg2"/>
        <w:tabs>
          <w:tab w:val="right" w:leader="dot" w:pos="9060"/>
        </w:tabs>
        <w:rPr>
          <w:rFonts w:eastAsiaTheme="minorEastAsia" w:cstheme="minorBidi"/>
          <w:b w:val="0"/>
          <w:bCs w:val="0"/>
          <w:noProof/>
          <w:kern w:val="2"/>
          <w:sz w:val="24"/>
          <w:szCs w:val="24"/>
          <w14:ligatures w14:val="standardContextual"/>
        </w:rPr>
      </w:pPr>
      <w:hyperlink w:anchor="_Toc175826170" w:history="1">
        <w:r w:rsidRPr="001739CB">
          <w:rPr>
            <w:rStyle w:val="Hyperlink"/>
            <w:noProof/>
          </w:rPr>
          <w:t>Onderwijsachterstandenbeleid</w:t>
        </w:r>
        <w:r>
          <w:rPr>
            <w:noProof/>
            <w:webHidden/>
          </w:rPr>
          <w:tab/>
        </w:r>
        <w:r>
          <w:rPr>
            <w:noProof/>
            <w:webHidden/>
          </w:rPr>
          <w:fldChar w:fldCharType="begin"/>
        </w:r>
        <w:r>
          <w:rPr>
            <w:noProof/>
            <w:webHidden/>
          </w:rPr>
          <w:instrText xml:space="preserve"> PAGEREF _Toc175826170 \h </w:instrText>
        </w:r>
        <w:r>
          <w:rPr>
            <w:noProof/>
            <w:webHidden/>
          </w:rPr>
        </w:r>
        <w:r>
          <w:rPr>
            <w:noProof/>
            <w:webHidden/>
          </w:rPr>
          <w:fldChar w:fldCharType="separate"/>
        </w:r>
        <w:r>
          <w:rPr>
            <w:noProof/>
            <w:webHidden/>
          </w:rPr>
          <w:t>6</w:t>
        </w:r>
        <w:r>
          <w:rPr>
            <w:noProof/>
            <w:webHidden/>
          </w:rPr>
          <w:fldChar w:fldCharType="end"/>
        </w:r>
      </w:hyperlink>
    </w:p>
    <w:p w14:paraId="246BF146" w14:textId="75C4FD92" w:rsidR="006D1CF8" w:rsidRDefault="006D1CF8">
      <w:pPr>
        <w:pStyle w:val="Inhopg2"/>
        <w:tabs>
          <w:tab w:val="right" w:leader="dot" w:pos="9060"/>
        </w:tabs>
        <w:rPr>
          <w:rFonts w:eastAsiaTheme="minorEastAsia" w:cstheme="minorBidi"/>
          <w:b w:val="0"/>
          <w:bCs w:val="0"/>
          <w:noProof/>
          <w:kern w:val="2"/>
          <w:sz w:val="24"/>
          <w:szCs w:val="24"/>
          <w14:ligatures w14:val="standardContextual"/>
        </w:rPr>
      </w:pPr>
      <w:hyperlink w:anchor="_Toc175826171" w:history="1">
        <w:r w:rsidRPr="001739CB">
          <w:rPr>
            <w:rStyle w:val="Hyperlink"/>
            <w:noProof/>
          </w:rPr>
          <w:t>Ambities</w:t>
        </w:r>
        <w:r>
          <w:rPr>
            <w:noProof/>
            <w:webHidden/>
          </w:rPr>
          <w:tab/>
        </w:r>
        <w:r>
          <w:rPr>
            <w:noProof/>
            <w:webHidden/>
          </w:rPr>
          <w:fldChar w:fldCharType="begin"/>
        </w:r>
        <w:r>
          <w:rPr>
            <w:noProof/>
            <w:webHidden/>
          </w:rPr>
          <w:instrText xml:space="preserve"> PAGEREF _Toc175826171 \h </w:instrText>
        </w:r>
        <w:r>
          <w:rPr>
            <w:noProof/>
            <w:webHidden/>
          </w:rPr>
        </w:r>
        <w:r>
          <w:rPr>
            <w:noProof/>
            <w:webHidden/>
          </w:rPr>
          <w:fldChar w:fldCharType="separate"/>
        </w:r>
        <w:r>
          <w:rPr>
            <w:noProof/>
            <w:webHidden/>
          </w:rPr>
          <w:t>7</w:t>
        </w:r>
        <w:r>
          <w:rPr>
            <w:noProof/>
            <w:webHidden/>
          </w:rPr>
          <w:fldChar w:fldCharType="end"/>
        </w:r>
      </w:hyperlink>
    </w:p>
    <w:p w14:paraId="5C13BFC7" w14:textId="1E2F6D1E" w:rsidR="006D1CF8" w:rsidRDefault="006D1CF8">
      <w:pPr>
        <w:pStyle w:val="Inhopg3"/>
        <w:tabs>
          <w:tab w:val="right" w:leader="dot" w:pos="9060"/>
        </w:tabs>
        <w:rPr>
          <w:rFonts w:eastAsiaTheme="minorEastAsia" w:cstheme="minorBidi"/>
          <w:noProof/>
          <w:kern w:val="2"/>
          <w:sz w:val="24"/>
          <w:szCs w:val="24"/>
          <w14:ligatures w14:val="standardContextual"/>
        </w:rPr>
      </w:pPr>
      <w:hyperlink w:anchor="_Toc175826172" w:history="1">
        <w:r w:rsidRPr="001739CB">
          <w:rPr>
            <w:rStyle w:val="Hyperlink"/>
            <w:rFonts w:ascii="Calibri Light" w:hAnsi="Calibri Light" w:cs="Calibri Light"/>
            <w:noProof/>
          </w:rPr>
          <w:t>Versterken professionele cultuur</w:t>
        </w:r>
        <w:r>
          <w:rPr>
            <w:noProof/>
            <w:webHidden/>
          </w:rPr>
          <w:tab/>
        </w:r>
        <w:r>
          <w:rPr>
            <w:noProof/>
            <w:webHidden/>
          </w:rPr>
          <w:fldChar w:fldCharType="begin"/>
        </w:r>
        <w:r>
          <w:rPr>
            <w:noProof/>
            <w:webHidden/>
          </w:rPr>
          <w:instrText xml:space="preserve"> PAGEREF _Toc175826172 \h </w:instrText>
        </w:r>
        <w:r>
          <w:rPr>
            <w:noProof/>
            <w:webHidden/>
          </w:rPr>
        </w:r>
        <w:r>
          <w:rPr>
            <w:noProof/>
            <w:webHidden/>
          </w:rPr>
          <w:fldChar w:fldCharType="separate"/>
        </w:r>
        <w:r>
          <w:rPr>
            <w:noProof/>
            <w:webHidden/>
          </w:rPr>
          <w:t>7</w:t>
        </w:r>
        <w:r>
          <w:rPr>
            <w:noProof/>
            <w:webHidden/>
          </w:rPr>
          <w:fldChar w:fldCharType="end"/>
        </w:r>
      </w:hyperlink>
    </w:p>
    <w:p w14:paraId="7CB11BB7" w14:textId="73FD6CA9" w:rsidR="006D1CF8" w:rsidRDefault="006D1CF8">
      <w:pPr>
        <w:pStyle w:val="Inhopg3"/>
        <w:tabs>
          <w:tab w:val="right" w:leader="dot" w:pos="9060"/>
        </w:tabs>
        <w:rPr>
          <w:rFonts w:eastAsiaTheme="minorEastAsia" w:cstheme="minorBidi"/>
          <w:noProof/>
          <w:kern w:val="2"/>
          <w:sz w:val="24"/>
          <w:szCs w:val="24"/>
          <w14:ligatures w14:val="standardContextual"/>
        </w:rPr>
      </w:pPr>
      <w:hyperlink w:anchor="_Toc175826173" w:history="1">
        <w:r w:rsidRPr="001739CB">
          <w:rPr>
            <w:rStyle w:val="Hyperlink"/>
            <w:rFonts w:ascii="Calibri Light" w:hAnsi="Calibri Light" w:cs="Calibri Light"/>
            <w:noProof/>
          </w:rPr>
          <w:t>Onderzoekend leren en werken</w:t>
        </w:r>
        <w:r>
          <w:rPr>
            <w:noProof/>
            <w:webHidden/>
          </w:rPr>
          <w:tab/>
        </w:r>
        <w:r>
          <w:rPr>
            <w:noProof/>
            <w:webHidden/>
          </w:rPr>
          <w:fldChar w:fldCharType="begin"/>
        </w:r>
        <w:r>
          <w:rPr>
            <w:noProof/>
            <w:webHidden/>
          </w:rPr>
          <w:instrText xml:space="preserve"> PAGEREF _Toc175826173 \h </w:instrText>
        </w:r>
        <w:r>
          <w:rPr>
            <w:noProof/>
            <w:webHidden/>
          </w:rPr>
        </w:r>
        <w:r>
          <w:rPr>
            <w:noProof/>
            <w:webHidden/>
          </w:rPr>
          <w:fldChar w:fldCharType="separate"/>
        </w:r>
        <w:r>
          <w:rPr>
            <w:noProof/>
            <w:webHidden/>
          </w:rPr>
          <w:t>7</w:t>
        </w:r>
        <w:r>
          <w:rPr>
            <w:noProof/>
            <w:webHidden/>
          </w:rPr>
          <w:fldChar w:fldCharType="end"/>
        </w:r>
      </w:hyperlink>
    </w:p>
    <w:p w14:paraId="3181474C" w14:textId="5AA02AF9" w:rsidR="006D1CF8" w:rsidRDefault="006D1CF8">
      <w:pPr>
        <w:pStyle w:val="Inhopg3"/>
        <w:tabs>
          <w:tab w:val="right" w:leader="dot" w:pos="9060"/>
        </w:tabs>
        <w:rPr>
          <w:rFonts w:eastAsiaTheme="minorEastAsia" w:cstheme="minorBidi"/>
          <w:noProof/>
          <w:kern w:val="2"/>
          <w:sz w:val="24"/>
          <w:szCs w:val="24"/>
          <w14:ligatures w14:val="standardContextual"/>
        </w:rPr>
      </w:pPr>
      <w:hyperlink w:anchor="_Toc175826174" w:history="1">
        <w:r w:rsidRPr="001739CB">
          <w:rPr>
            <w:rStyle w:val="Hyperlink"/>
            <w:rFonts w:ascii="Calibri Light" w:hAnsi="Calibri Light" w:cs="Calibri Light"/>
            <w:noProof/>
          </w:rPr>
          <w:t>Uitdagend onderwijs</w:t>
        </w:r>
        <w:r>
          <w:rPr>
            <w:noProof/>
            <w:webHidden/>
          </w:rPr>
          <w:tab/>
        </w:r>
        <w:r>
          <w:rPr>
            <w:noProof/>
            <w:webHidden/>
          </w:rPr>
          <w:fldChar w:fldCharType="begin"/>
        </w:r>
        <w:r>
          <w:rPr>
            <w:noProof/>
            <w:webHidden/>
          </w:rPr>
          <w:instrText xml:space="preserve"> PAGEREF _Toc175826174 \h </w:instrText>
        </w:r>
        <w:r>
          <w:rPr>
            <w:noProof/>
            <w:webHidden/>
          </w:rPr>
        </w:r>
        <w:r>
          <w:rPr>
            <w:noProof/>
            <w:webHidden/>
          </w:rPr>
          <w:fldChar w:fldCharType="separate"/>
        </w:r>
        <w:r>
          <w:rPr>
            <w:noProof/>
            <w:webHidden/>
          </w:rPr>
          <w:t>8</w:t>
        </w:r>
        <w:r>
          <w:rPr>
            <w:noProof/>
            <w:webHidden/>
          </w:rPr>
          <w:fldChar w:fldCharType="end"/>
        </w:r>
      </w:hyperlink>
    </w:p>
    <w:p w14:paraId="47990633" w14:textId="1C4D456F" w:rsidR="006D1CF8" w:rsidRDefault="006D1CF8">
      <w:pPr>
        <w:pStyle w:val="Inhopg3"/>
        <w:tabs>
          <w:tab w:val="right" w:leader="dot" w:pos="9060"/>
        </w:tabs>
        <w:rPr>
          <w:rFonts w:eastAsiaTheme="minorEastAsia" w:cstheme="minorBidi"/>
          <w:noProof/>
          <w:kern w:val="2"/>
          <w:sz w:val="24"/>
          <w:szCs w:val="24"/>
          <w14:ligatures w14:val="standardContextual"/>
        </w:rPr>
      </w:pPr>
      <w:hyperlink w:anchor="_Toc175826175" w:history="1">
        <w:r w:rsidRPr="001739CB">
          <w:rPr>
            <w:rStyle w:val="Hyperlink"/>
            <w:rFonts w:ascii="Calibri Light" w:hAnsi="Calibri Light" w:cs="Calibri Light"/>
            <w:noProof/>
          </w:rPr>
          <w:t>Onderwijs op maat</w:t>
        </w:r>
        <w:r>
          <w:rPr>
            <w:noProof/>
            <w:webHidden/>
          </w:rPr>
          <w:tab/>
        </w:r>
        <w:r>
          <w:rPr>
            <w:noProof/>
            <w:webHidden/>
          </w:rPr>
          <w:fldChar w:fldCharType="begin"/>
        </w:r>
        <w:r>
          <w:rPr>
            <w:noProof/>
            <w:webHidden/>
          </w:rPr>
          <w:instrText xml:space="preserve"> PAGEREF _Toc175826175 \h </w:instrText>
        </w:r>
        <w:r>
          <w:rPr>
            <w:noProof/>
            <w:webHidden/>
          </w:rPr>
        </w:r>
        <w:r>
          <w:rPr>
            <w:noProof/>
            <w:webHidden/>
          </w:rPr>
          <w:fldChar w:fldCharType="separate"/>
        </w:r>
        <w:r>
          <w:rPr>
            <w:noProof/>
            <w:webHidden/>
          </w:rPr>
          <w:t>8</w:t>
        </w:r>
        <w:r>
          <w:rPr>
            <w:noProof/>
            <w:webHidden/>
          </w:rPr>
          <w:fldChar w:fldCharType="end"/>
        </w:r>
      </w:hyperlink>
    </w:p>
    <w:p w14:paraId="548FB954" w14:textId="5E59D829" w:rsidR="006D1CF8" w:rsidRDefault="006D1CF8">
      <w:pPr>
        <w:pStyle w:val="Inhopg3"/>
        <w:tabs>
          <w:tab w:val="right" w:leader="dot" w:pos="9060"/>
        </w:tabs>
        <w:rPr>
          <w:rFonts w:eastAsiaTheme="minorEastAsia" w:cstheme="minorBidi"/>
          <w:noProof/>
          <w:kern w:val="2"/>
          <w:sz w:val="24"/>
          <w:szCs w:val="24"/>
          <w14:ligatures w14:val="standardContextual"/>
        </w:rPr>
      </w:pPr>
      <w:hyperlink w:anchor="_Toc175826176" w:history="1">
        <w:r w:rsidRPr="001739CB">
          <w:rPr>
            <w:rStyle w:val="Hyperlink"/>
            <w:rFonts w:ascii="Calibri Light" w:hAnsi="Calibri Light" w:cs="Calibri Light"/>
            <w:noProof/>
          </w:rPr>
          <w:t>Samenwerken</w:t>
        </w:r>
        <w:r>
          <w:rPr>
            <w:noProof/>
            <w:webHidden/>
          </w:rPr>
          <w:tab/>
        </w:r>
        <w:r>
          <w:rPr>
            <w:noProof/>
            <w:webHidden/>
          </w:rPr>
          <w:fldChar w:fldCharType="begin"/>
        </w:r>
        <w:r>
          <w:rPr>
            <w:noProof/>
            <w:webHidden/>
          </w:rPr>
          <w:instrText xml:space="preserve"> PAGEREF _Toc175826176 \h </w:instrText>
        </w:r>
        <w:r>
          <w:rPr>
            <w:noProof/>
            <w:webHidden/>
          </w:rPr>
        </w:r>
        <w:r>
          <w:rPr>
            <w:noProof/>
            <w:webHidden/>
          </w:rPr>
          <w:fldChar w:fldCharType="separate"/>
        </w:r>
        <w:r>
          <w:rPr>
            <w:noProof/>
            <w:webHidden/>
          </w:rPr>
          <w:t>8</w:t>
        </w:r>
        <w:r>
          <w:rPr>
            <w:noProof/>
            <w:webHidden/>
          </w:rPr>
          <w:fldChar w:fldCharType="end"/>
        </w:r>
      </w:hyperlink>
    </w:p>
    <w:p w14:paraId="28C5AD73" w14:textId="05D69E16" w:rsidR="006D1CF8" w:rsidRDefault="006D1CF8">
      <w:pPr>
        <w:pStyle w:val="Inhopg3"/>
        <w:tabs>
          <w:tab w:val="right" w:leader="dot" w:pos="9060"/>
        </w:tabs>
        <w:rPr>
          <w:rFonts w:eastAsiaTheme="minorEastAsia" w:cstheme="minorBidi"/>
          <w:noProof/>
          <w:kern w:val="2"/>
          <w:sz w:val="24"/>
          <w:szCs w:val="24"/>
          <w14:ligatures w14:val="standardContextual"/>
        </w:rPr>
      </w:pPr>
      <w:hyperlink w:anchor="_Toc175826177" w:history="1">
        <w:r w:rsidRPr="001739CB">
          <w:rPr>
            <w:rStyle w:val="Hyperlink"/>
            <w:rFonts w:ascii="Calibri Light" w:hAnsi="Calibri Light" w:cs="Calibri Light"/>
            <w:noProof/>
          </w:rPr>
          <w:t>Organisatie inrichting</w:t>
        </w:r>
        <w:r>
          <w:rPr>
            <w:noProof/>
            <w:webHidden/>
          </w:rPr>
          <w:tab/>
        </w:r>
        <w:r>
          <w:rPr>
            <w:noProof/>
            <w:webHidden/>
          </w:rPr>
          <w:fldChar w:fldCharType="begin"/>
        </w:r>
        <w:r>
          <w:rPr>
            <w:noProof/>
            <w:webHidden/>
          </w:rPr>
          <w:instrText xml:space="preserve"> PAGEREF _Toc175826177 \h </w:instrText>
        </w:r>
        <w:r>
          <w:rPr>
            <w:noProof/>
            <w:webHidden/>
          </w:rPr>
        </w:r>
        <w:r>
          <w:rPr>
            <w:noProof/>
            <w:webHidden/>
          </w:rPr>
          <w:fldChar w:fldCharType="separate"/>
        </w:r>
        <w:r>
          <w:rPr>
            <w:noProof/>
            <w:webHidden/>
          </w:rPr>
          <w:t>9</w:t>
        </w:r>
        <w:r>
          <w:rPr>
            <w:noProof/>
            <w:webHidden/>
          </w:rPr>
          <w:fldChar w:fldCharType="end"/>
        </w:r>
      </w:hyperlink>
    </w:p>
    <w:p w14:paraId="429BD7C3" w14:textId="1AFD2505" w:rsidR="006D1CF8" w:rsidRDefault="006D1CF8">
      <w:pPr>
        <w:pStyle w:val="Inhopg2"/>
        <w:tabs>
          <w:tab w:val="right" w:leader="dot" w:pos="9060"/>
        </w:tabs>
        <w:rPr>
          <w:rFonts w:eastAsiaTheme="minorEastAsia" w:cstheme="minorBidi"/>
          <w:b w:val="0"/>
          <w:bCs w:val="0"/>
          <w:noProof/>
          <w:kern w:val="2"/>
          <w:sz w:val="24"/>
          <w:szCs w:val="24"/>
          <w14:ligatures w14:val="standardContextual"/>
        </w:rPr>
      </w:pPr>
      <w:hyperlink w:anchor="_Toc175826178" w:history="1">
        <w:r w:rsidRPr="001739CB">
          <w:rPr>
            <w:rStyle w:val="Hyperlink"/>
            <w:noProof/>
          </w:rPr>
          <w:t>Nieuwkomers</w:t>
        </w:r>
        <w:r>
          <w:rPr>
            <w:noProof/>
            <w:webHidden/>
          </w:rPr>
          <w:tab/>
        </w:r>
        <w:r>
          <w:rPr>
            <w:noProof/>
            <w:webHidden/>
          </w:rPr>
          <w:fldChar w:fldCharType="begin"/>
        </w:r>
        <w:r>
          <w:rPr>
            <w:noProof/>
            <w:webHidden/>
          </w:rPr>
          <w:instrText xml:space="preserve"> PAGEREF _Toc175826178 \h </w:instrText>
        </w:r>
        <w:r>
          <w:rPr>
            <w:noProof/>
            <w:webHidden/>
          </w:rPr>
        </w:r>
        <w:r>
          <w:rPr>
            <w:noProof/>
            <w:webHidden/>
          </w:rPr>
          <w:fldChar w:fldCharType="separate"/>
        </w:r>
        <w:r>
          <w:rPr>
            <w:noProof/>
            <w:webHidden/>
          </w:rPr>
          <w:t>9</w:t>
        </w:r>
        <w:r>
          <w:rPr>
            <w:noProof/>
            <w:webHidden/>
          </w:rPr>
          <w:fldChar w:fldCharType="end"/>
        </w:r>
      </w:hyperlink>
    </w:p>
    <w:p w14:paraId="4B99056E" w14:textId="6FB13C83" w:rsidR="00E923ED" w:rsidRPr="00E923ED" w:rsidRDefault="00053DBD" w:rsidP="00053DBD">
      <w:r>
        <w:rPr>
          <w:rFonts w:asciiTheme="majorHAnsi" w:eastAsiaTheme="minorEastAsia" w:hAnsiTheme="majorHAnsi" w:cstheme="majorHAnsi"/>
        </w:rPr>
        <w:fldChar w:fldCharType="end"/>
      </w:r>
    </w:p>
    <w:p w14:paraId="1299C43A" w14:textId="77777777" w:rsidR="00BC0F6B" w:rsidRPr="008C7B52" w:rsidRDefault="00BC0F6B" w:rsidP="006D1CF8">
      <w:pPr>
        <w:rPr>
          <w:sz w:val="40"/>
          <w:szCs w:val="40"/>
        </w:rPr>
      </w:pPr>
    </w:p>
    <w:p w14:paraId="4DDBEF00" w14:textId="77777777" w:rsidR="00BC0F6B" w:rsidRPr="008C7B52" w:rsidRDefault="00BC0F6B" w:rsidP="00BC0F6B"/>
    <w:p w14:paraId="3461D779" w14:textId="77777777" w:rsidR="00BC0F6B" w:rsidRDefault="00BC0F6B" w:rsidP="00BC0F6B"/>
    <w:p w14:paraId="3CF2D8B6" w14:textId="77777777" w:rsidR="005D1175" w:rsidRDefault="005D1175" w:rsidP="00BC0F6B"/>
    <w:p w14:paraId="0FB78278" w14:textId="77777777" w:rsidR="005D1175" w:rsidRDefault="005D1175" w:rsidP="00BC0F6B"/>
    <w:p w14:paraId="1FC39945" w14:textId="77777777" w:rsidR="005D1175" w:rsidRDefault="005D1175" w:rsidP="00BC0F6B"/>
    <w:p w14:paraId="0562CB0E" w14:textId="77777777" w:rsidR="005D1175" w:rsidRDefault="005D1175" w:rsidP="00BC0F6B"/>
    <w:p w14:paraId="34CE0A41" w14:textId="77777777" w:rsidR="005D1175" w:rsidRDefault="005D1175" w:rsidP="00BC0F6B"/>
    <w:p w14:paraId="62EBF3C5" w14:textId="77777777" w:rsidR="005D1175" w:rsidRDefault="005D1175" w:rsidP="00BC0F6B"/>
    <w:p w14:paraId="6D98A12B" w14:textId="77777777" w:rsidR="005D1175" w:rsidRDefault="005D1175" w:rsidP="00BC0F6B"/>
    <w:p w14:paraId="2946DB82" w14:textId="77777777" w:rsidR="009E6401" w:rsidRDefault="009E6401" w:rsidP="00BC0F6B"/>
    <w:p w14:paraId="6D6F6E09" w14:textId="30305A76" w:rsidR="32AE7DE3" w:rsidRDefault="32AE7DE3" w:rsidP="32AE7DE3"/>
    <w:p w14:paraId="6A928DDD" w14:textId="3886728B" w:rsidR="32AE7DE3" w:rsidRDefault="32AE7DE3" w:rsidP="32AE7DE3"/>
    <w:p w14:paraId="5BD3853C" w14:textId="22617C6D" w:rsidR="32AE7DE3" w:rsidRDefault="32AE7DE3" w:rsidP="32AE7DE3"/>
    <w:p w14:paraId="1670EAC9" w14:textId="434FB23A" w:rsidR="32AE7DE3" w:rsidRDefault="32AE7DE3" w:rsidP="32AE7DE3"/>
    <w:p w14:paraId="2B476527" w14:textId="41B1A59D" w:rsidR="32AE7DE3" w:rsidRDefault="32AE7DE3" w:rsidP="32AE7DE3"/>
    <w:p w14:paraId="08FD7E96" w14:textId="152D0753" w:rsidR="32AE7DE3" w:rsidRDefault="32AE7DE3" w:rsidP="32AE7DE3"/>
    <w:p w14:paraId="2E9D3323" w14:textId="64BFD7FF" w:rsidR="32AE7DE3" w:rsidRDefault="32AE7DE3" w:rsidP="32AE7DE3"/>
    <w:p w14:paraId="2017BDAA" w14:textId="3319A992" w:rsidR="32AE7DE3" w:rsidRDefault="32AE7DE3" w:rsidP="32AE7DE3"/>
    <w:p w14:paraId="77A35333" w14:textId="0604B839" w:rsidR="32AE7DE3" w:rsidRDefault="32AE7DE3" w:rsidP="32AE7DE3"/>
    <w:p w14:paraId="2E7C272E" w14:textId="65D4EE68" w:rsidR="12E71A3A" w:rsidRDefault="12E71A3A" w:rsidP="12E71A3A"/>
    <w:p w14:paraId="5611CA6F" w14:textId="77777777" w:rsidR="00BC0F6B" w:rsidRPr="00296EBE" w:rsidRDefault="00280591" w:rsidP="003512C0">
      <w:pPr>
        <w:pStyle w:val="Kop1"/>
      </w:pPr>
      <w:bookmarkStart w:id="0" w:name="_Toc125900855"/>
      <w:bookmarkStart w:id="1" w:name="_Toc175826164"/>
      <w:r w:rsidRPr="00296EBE">
        <w:lastRenderedPageBreak/>
        <w:t>Inleiding</w:t>
      </w:r>
      <w:bookmarkEnd w:id="0"/>
      <w:bookmarkEnd w:id="1"/>
    </w:p>
    <w:p w14:paraId="526EEDBF" w14:textId="2769ABB0" w:rsidR="00FA29B0" w:rsidRPr="00661FC7" w:rsidRDefault="4D925EA1" w:rsidP="00321F73">
      <w:pPr>
        <w:pStyle w:val="paragraph"/>
        <w:spacing w:before="0" w:beforeAutospacing="0" w:after="0" w:afterAutospacing="0"/>
        <w:jc w:val="both"/>
        <w:textAlignment w:val="baseline"/>
        <w:rPr>
          <w:rFonts w:ascii="Segoe UI" w:hAnsi="Segoe UI" w:cs="Segoe UI"/>
        </w:rPr>
      </w:pPr>
      <w:r w:rsidRPr="17139301">
        <w:rPr>
          <w:rFonts w:asciiTheme="minorHAnsi" w:hAnsiTheme="minorHAnsi" w:cstheme="minorBidi"/>
        </w:rPr>
        <w:t>Voor u ligt het schooljaarplan van</w:t>
      </w:r>
      <w:r w:rsidR="2AAA953A" w:rsidRPr="17139301">
        <w:rPr>
          <w:rFonts w:asciiTheme="minorHAnsi" w:hAnsiTheme="minorHAnsi" w:cstheme="minorBidi"/>
        </w:rPr>
        <w:t xml:space="preserve"> </w:t>
      </w:r>
      <w:r w:rsidR="00A67747" w:rsidRPr="00A67747">
        <w:rPr>
          <w:rFonts w:asciiTheme="minorHAnsi" w:hAnsiTheme="minorHAnsi" w:cstheme="minorBidi"/>
        </w:rPr>
        <w:t>OBS de Tjongerschool</w:t>
      </w:r>
      <w:r w:rsidR="2AAA953A" w:rsidRPr="00A67747">
        <w:rPr>
          <w:rFonts w:asciiTheme="minorHAnsi" w:hAnsiTheme="minorHAnsi" w:cstheme="minorBidi"/>
        </w:rPr>
        <w:t>.</w:t>
      </w:r>
      <w:r w:rsidR="003512C0" w:rsidRPr="17139301">
        <w:rPr>
          <w:rFonts w:asciiTheme="minorHAnsi" w:hAnsiTheme="minorHAnsi" w:cstheme="minorBidi"/>
        </w:rPr>
        <w:t xml:space="preserve"> </w:t>
      </w:r>
      <w:r w:rsidR="00E8199F" w:rsidRPr="17139301">
        <w:rPr>
          <w:rFonts w:asciiTheme="minorHAnsi" w:hAnsiTheme="minorHAnsi" w:cstheme="minorBidi"/>
        </w:rPr>
        <w:t xml:space="preserve">Het schooljaarplan is een concrete uitwerking van de visie en ambities zoals beschreven in het schoolplan 2023-2027. </w:t>
      </w:r>
      <w:r w:rsidR="00F663B9" w:rsidRPr="17139301">
        <w:rPr>
          <w:rStyle w:val="normaltextrun"/>
          <w:rFonts w:ascii="Calibri" w:hAnsi="Calibri" w:cs="Calibri"/>
        </w:rPr>
        <w:t xml:space="preserve">De inhoud van het schooljaarplan wordt mede bepaald door de evaluatie van het afgelopen schooljaar. Deze evaluatie vindt u in het </w:t>
      </w:r>
      <w:r w:rsidR="00661FC7" w:rsidRPr="17139301">
        <w:rPr>
          <w:rStyle w:val="normaltextrun"/>
          <w:rFonts w:ascii="Calibri" w:hAnsi="Calibri" w:cs="Calibri"/>
        </w:rPr>
        <w:t>S</w:t>
      </w:r>
      <w:r w:rsidR="00F663B9" w:rsidRPr="17139301">
        <w:rPr>
          <w:rStyle w:val="normaltextrun"/>
          <w:rFonts w:ascii="Calibri" w:hAnsi="Calibri" w:cs="Calibri"/>
        </w:rPr>
        <w:t>chooljaarverslag 202</w:t>
      </w:r>
      <w:r w:rsidR="1BC79432" w:rsidRPr="17139301">
        <w:rPr>
          <w:rStyle w:val="normaltextrun"/>
          <w:rFonts w:ascii="Calibri" w:hAnsi="Calibri" w:cs="Calibri"/>
        </w:rPr>
        <w:t>3</w:t>
      </w:r>
      <w:r w:rsidR="00F663B9" w:rsidRPr="17139301">
        <w:rPr>
          <w:rStyle w:val="normaltextrun"/>
          <w:rFonts w:ascii="Calibri" w:hAnsi="Calibri" w:cs="Calibri"/>
        </w:rPr>
        <w:t>-202</w:t>
      </w:r>
      <w:r w:rsidR="29E208CC" w:rsidRPr="17139301">
        <w:rPr>
          <w:rStyle w:val="normaltextrun"/>
          <w:rFonts w:ascii="Calibri" w:hAnsi="Calibri" w:cs="Calibri"/>
        </w:rPr>
        <w:t>4</w:t>
      </w:r>
      <w:r w:rsidR="00F663B9" w:rsidRPr="17139301">
        <w:rPr>
          <w:rStyle w:val="normaltextrun"/>
          <w:rFonts w:ascii="Calibri" w:hAnsi="Calibri" w:cs="Calibri"/>
        </w:rPr>
        <w:t xml:space="preserve">. Het schooljaarplan is </w:t>
      </w:r>
      <w:r w:rsidR="00E8199F" w:rsidRPr="17139301">
        <w:rPr>
          <w:rStyle w:val="normaltextrun"/>
          <w:rFonts w:ascii="Calibri" w:hAnsi="Calibri" w:cs="Calibri"/>
        </w:rPr>
        <w:t xml:space="preserve">voor het schoolteam </w:t>
      </w:r>
      <w:r w:rsidR="00D91055" w:rsidRPr="17139301">
        <w:rPr>
          <w:rStyle w:val="normaltextrun"/>
          <w:rFonts w:ascii="Calibri" w:hAnsi="Calibri" w:cs="Calibri"/>
        </w:rPr>
        <w:t xml:space="preserve">een hulpmiddel </w:t>
      </w:r>
      <w:r w:rsidR="00E8199F" w:rsidRPr="17139301">
        <w:rPr>
          <w:rStyle w:val="normaltextrun"/>
          <w:rFonts w:ascii="Calibri" w:hAnsi="Calibri" w:cs="Calibri"/>
        </w:rPr>
        <w:t xml:space="preserve">om samen planmatig te werken aan kwaliteit. </w:t>
      </w:r>
      <w:r w:rsidR="00321F73">
        <w:rPr>
          <w:rStyle w:val="normaltextrun"/>
          <w:rFonts w:ascii="Calibri" w:hAnsi="Calibri" w:cs="Calibri"/>
        </w:rPr>
        <w:t>Daarnaast wordt het plan gebruikt om interne en externe verantwoording af te leggen van het onderwijs binnen de Tjongerschool</w:t>
      </w:r>
      <w:r w:rsidR="00FA29B0" w:rsidRPr="17139301">
        <w:rPr>
          <w:rStyle w:val="normaltextrun"/>
          <w:rFonts w:ascii="Calibri" w:hAnsi="Calibri" w:cs="Calibri"/>
        </w:rPr>
        <w:t>. De interne verantwoording is dan bijvoorbeeld naar de ouders van de kinderen op school, de externe verantwoording bijvoorbeeld naar de inspectie van het onderwijs.  </w:t>
      </w:r>
      <w:r w:rsidR="00FA29B0" w:rsidRPr="17139301">
        <w:rPr>
          <w:rStyle w:val="eop"/>
          <w:rFonts w:ascii="Calibri" w:hAnsi="Calibri" w:cs="Calibri"/>
        </w:rPr>
        <w:t> </w:t>
      </w:r>
    </w:p>
    <w:p w14:paraId="0CE6610E" w14:textId="04A38AE3" w:rsidR="00D36797" w:rsidRPr="00296EBE" w:rsidRDefault="00D36797" w:rsidP="00321F73">
      <w:pPr>
        <w:pStyle w:val="Plattetekst3"/>
        <w:jc w:val="both"/>
        <w:rPr>
          <w:rFonts w:asciiTheme="minorHAnsi" w:hAnsiTheme="minorHAnsi" w:cstheme="minorBidi"/>
          <w:color w:val="FF0000"/>
          <w:sz w:val="24"/>
          <w:szCs w:val="24"/>
        </w:rPr>
      </w:pPr>
    </w:p>
    <w:p w14:paraId="3F77E554" w14:textId="659EF95E" w:rsidR="00D36797" w:rsidRPr="00296EBE" w:rsidRDefault="4D925EA1" w:rsidP="00321F73">
      <w:pPr>
        <w:pStyle w:val="Plattetekst3"/>
        <w:jc w:val="both"/>
        <w:rPr>
          <w:rFonts w:asciiTheme="minorHAnsi" w:hAnsiTheme="minorHAnsi" w:cstheme="minorHAnsi"/>
          <w:sz w:val="24"/>
          <w:szCs w:val="24"/>
        </w:rPr>
      </w:pPr>
      <w:r w:rsidRPr="5FB4096D">
        <w:rPr>
          <w:rFonts w:asciiTheme="minorHAnsi" w:hAnsiTheme="minorHAnsi" w:cstheme="minorBidi"/>
          <w:sz w:val="24"/>
          <w:szCs w:val="24"/>
        </w:rPr>
        <w:t xml:space="preserve">De scholen van Ambion werken met een uniform format </w:t>
      </w:r>
      <w:r w:rsidR="00321F73">
        <w:rPr>
          <w:rFonts w:asciiTheme="minorHAnsi" w:hAnsiTheme="minorHAnsi" w:cstheme="minorBidi"/>
          <w:sz w:val="24"/>
          <w:szCs w:val="24"/>
        </w:rPr>
        <w:t xml:space="preserve">voor het </w:t>
      </w:r>
      <w:r w:rsidRPr="5FB4096D">
        <w:rPr>
          <w:rFonts w:asciiTheme="minorHAnsi" w:hAnsiTheme="minorHAnsi" w:cstheme="minorBidi"/>
          <w:sz w:val="24"/>
          <w:szCs w:val="24"/>
        </w:rPr>
        <w:t>schooljaarplan. Belangrijke uitgangspunten hierbij zijn:</w:t>
      </w:r>
    </w:p>
    <w:p w14:paraId="53B6CEEB" w14:textId="213BF89C" w:rsidR="5FB4096D" w:rsidRDefault="5FB4096D" w:rsidP="00321F73">
      <w:pPr>
        <w:pStyle w:val="Plattetekst3"/>
        <w:jc w:val="both"/>
      </w:pPr>
    </w:p>
    <w:p w14:paraId="0BC35B7E" w14:textId="77777777" w:rsidR="00D36797" w:rsidRPr="00296EBE" w:rsidRDefault="4D925EA1" w:rsidP="00321F73">
      <w:pPr>
        <w:pStyle w:val="Plattetekst3"/>
        <w:numPr>
          <w:ilvl w:val="0"/>
          <w:numId w:val="3"/>
        </w:numPr>
        <w:jc w:val="both"/>
        <w:rPr>
          <w:rFonts w:asciiTheme="minorHAnsi" w:hAnsiTheme="minorHAnsi" w:cstheme="minorHAnsi"/>
          <w:sz w:val="24"/>
          <w:szCs w:val="24"/>
        </w:rPr>
      </w:pPr>
      <w:r w:rsidRPr="00296EBE">
        <w:rPr>
          <w:rFonts w:asciiTheme="minorHAnsi" w:hAnsiTheme="minorHAnsi" w:cstheme="minorHAnsi"/>
          <w:sz w:val="24"/>
          <w:szCs w:val="24"/>
        </w:rPr>
        <w:t>Integraliteit; een sterke samenhang creëren tussen beleid, formatie en financiën.</w:t>
      </w:r>
    </w:p>
    <w:p w14:paraId="5FAA6AFC" w14:textId="77777777" w:rsidR="00D36797" w:rsidRPr="00296EBE" w:rsidRDefault="4D925EA1" w:rsidP="00321F73">
      <w:pPr>
        <w:pStyle w:val="Plattetekst3"/>
        <w:numPr>
          <w:ilvl w:val="0"/>
          <w:numId w:val="3"/>
        </w:numPr>
        <w:jc w:val="both"/>
        <w:rPr>
          <w:rFonts w:asciiTheme="minorHAnsi" w:hAnsiTheme="minorHAnsi" w:cstheme="minorHAnsi"/>
          <w:sz w:val="24"/>
          <w:szCs w:val="24"/>
        </w:rPr>
      </w:pPr>
      <w:r w:rsidRPr="00296EBE">
        <w:rPr>
          <w:rFonts w:asciiTheme="minorHAnsi" w:hAnsiTheme="minorHAnsi" w:cstheme="minorHAnsi"/>
          <w:sz w:val="24"/>
          <w:szCs w:val="24"/>
        </w:rPr>
        <w:t>Een duidelijke rol in de kwaliteitscyclus van de school (plan, do, check, act).</w:t>
      </w:r>
    </w:p>
    <w:p w14:paraId="6EEC6842" w14:textId="77777777" w:rsidR="00D36797" w:rsidRPr="00296EBE" w:rsidRDefault="4D925EA1" w:rsidP="00321F73">
      <w:pPr>
        <w:pStyle w:val="Plattetekst3"/>
        <w:numPr>
          <w:ilvl w:val="0"/>
          <w:numId w:val="3"/>
        </w:numPr>
        <w:jc w:val="both"/>
        <w:rPr>
          <w:rFonts w:asciiTheme="minorHAnsi" w:hAnsiTheme="minorHAnsi" w:cstheme="minorHAnsi"/>
          <w:sz w:val="24"/>
          <w:szCs w:val="24"/>
        </w:rPr>
      </w:pPr>
      <w:r w:rsidRPr="00296EBE">
        <w:rPr>
          <w:rFonts w:asciiTheme="minorHAnsi" w:hAnsiTheme="minorHAnsi" w:cstheme="minorHAnsi"/>
          <w:sz w:val="24"/>
          <w:szCs w:val="24"/>
        </w:rPr>
        <w:t>Een duidelijke rol in de kwaliteitscyclus van Ambion (monitor onderwijskwaliteit en schoolontwikkeling).</w:t>
      </w:r>
    </w:p>
    <w:p w14:paraId="4412059F" w14:textId="77777777" w:rsidR="00D36797" w:rsidRPr="00296EBE" w:rsidRDefault="4D925EA1" w:rsidP="00321F73">
      <w:pPr>
        <w:pStyle w:val="Plattetekst3"/>
        <w:numPr>
          <w:ilvl w:val="0"/>
          <w:numId w:val="3"/>
        </w:numPr>
        <w:jc w:val="both"/>
        <w:rPr>
          <w:rFonts w:asciiTheme="minorHAnsi" w:hAnsiTheme="minorHAnsi" w:cstheme="minorHAnsi"/>
          <w:sz w:val="24"/>
          <w:szCs w:val="24"/>
        </w:rPr>
      </w:pPr>
      <w:r w:rsidRPr="00296EBE">
        <w:rPr>
          <w:rFonts w:asciiTheme="minorHAnsi" w:hAnsiTheme="minorHAnsi" w:cstheme="minorHAnsi"/>
          <w:sz w:val="24"/>
          <w:szCs w:val="24"/>
        </w:rPr>
        <w:t>Transparantie naar andere scholen vanuit het doel om van en met elkaar te leren en te verbeteren.</w:t>
      </w:r>
    </w:p>
    <w:p w14:paraId="7D4EB1C2" w14:textId="77777777" w:rsidR="00D36797" w:rsidRPr="00296EBE" w:rsidRDefault="4D925EA1" w:rsidP="00321F73">
      <w:pPr>
        <w:pStyle w:val="Plattetekst3"/>
        <w:numPr>
          <w:ilvl w:val="0"/>
          <w:numId w:val="3"/>
        </w:numPr>
        <w:jc w:val="both"/>
        <w:rPr>
          <w:rFonts w:asciiTheme="minorHAnsi" w:hAnsiTheme="minorHAnsi" w:cstheme="minorHAnsi"/>
          <w:sz w:val="24"/>
          <w:szCs w:val="24"/>
        </w:rPr>
      </w:pPr>
      <w:r w:rsidRPr="00296EBE">
        <w:rPr>
          <w:rFonts w:asciiTheme="minorHAnsi" w:hAnsiTheme="minorHAnsi" w:cstheme="minorHAnsi"/>
          <w:sz w:val="24"/>
          <w:szCs w:val="24"/>
        </w:rPr>
        <w:t>Transparantie; verantwoording naar medezeggenschapsraad, raad van toezicht en onderwijsinspectie.</w:t>
      </w:r>
    </w:p>
    <w:p w14:paraId="28775B6D" w14:textId="2D925517" w:rsidR="32AE7DE3" w:rsidRPr="00296EBE" w:rsidRDefault="32AE7DE3" w:rsidP="00321F73">
      <w:pPr>
        <w:pStyle w:val="Plattetekst3"/>
        <w:jc w:val="both"/>
        <w:rPr>
          <w:rFonts w:asciiTheme="minorHAnsi" w:hAnsiTheme="minorHAnsi" w:cstheme="minorHAnsi"/>
          <w:sz w:val="24"/>
          <w:szCs w:val="24"/>
        </w:rPr>
      </w:pPr>
    </w:p>
    <w:p w14:paraId="0C4534C6" w14:textId="65215BF6" w:rsidR="0E9B6FF8" w:rsidRPr="00296EBE" w:rsidRDefault="0E9B6FF8" w:rsidP="00321F73">
      <w:pPr>
        <w:pStyle w:val="Plattetekst3"/>
        <w:jc w:val="both"/>
        <w:rPr>
          <w:rFonts w:asciiTheme="minorHAnsi" w:hAnsiTheme="minorHAnsi" w:cstheme="minorHAnsi"/>
          <w:sz w:val="24"/>
          <w:szCs w:val="24"/>
        </w:rPr>
      </w:pPr>
      <w:r w:rsidRPr="00296EBE">
        <w:rPr>
          <w:rFonts w:asciiTheme="minorHAnsi" w:hAnsiTheme="minorHAnsi" w:cstheme="minorHAnsi"/>
          <w:sz w:val="24"/>
          <w:szCs w:val="24"/>
        </w:rPr>
        <w:t>Het schooljaarplan is opgesteld door de directie van de school in samenspraak met het team. Vervolgens is het schooljaarplan ter informatie voorgelegd aan de medezeggenschapsraad. Tenslotte is het schooljaarplan vastgesteld door de voorzitter van het College van Bestuur van Ambion.</w:t>
      </w:r>
    </w:p>
    <w:p w14:paraId="296FEF7D" w14:textId="77777777" w:rsidR="009F012F" w:rsidRPr="00296EBE" w:rsidRDefault="009F012F" w:rsidP="005D1175">
      <w:pPr>
        <w:pStyle w:val="Plattetekst3"/>
        <w:jc w:val="both"/>
        <w:rPr>
          <w:rFonts w:asciiTheme="minorHAnsi" w:hAnsiTheme="minorHAnsi" w:cstheme="minorHAnsi"/>
          <w:sz w:val="24"/>
          <w:szCs w:val="24"/>
        </w:rPr>
      </w:pPr>
    </w:p>
    <w:p w14:paraId="7194DBDC" w14:textId="77777777" w:rsidR="009F012F" w:rsidRPr="00296EBE" w:rsidRDefault="009F012F" w:rsidP="005D1175">
      <w:pPr>
        <w:pStyle w:val="Plattetekst3"/>
        <w:jc w:val="both"/>
        <w:rPr>
          <w:rFonts w:asciiTheme="minorHAnsi" w:hAnsiTheme="minorHAnsi" w:cstheme="minorHAnsi"/>
          <w:sz w:val="24"/>
          <w:szCs w:val="24"/>
        </w:rPr>
        <w:sectPr w:rsidR="009F012F" w:rsidRPr="00296EBE" w:rsidSect="009F012F">
          <w:footerReference w:type="default" r:id="rId12"/>
          <w:pgSz w:w="11906" w:h="16838"/>
          <w:pgMar w:top="1418" w:right="1418" w:bottom="1418" w:left="1418" w:header="708" w:footer="708" w:gutter="0"/>
          <w:cols w:space="708"/>
          <w:docGrid w:linePitch="360"/>
        </w:sectPr>
      </w:pPr>
    </w:p>
    <w:p w14:paraId="61F59F0D" w14:textId="24B478AA" w:rsidR="005D1175" w:rsidRPr="00296EBE" w:rsidRDefault="00293DBF" w:rsidP="17139301">
      <w:pPr>
        <w:pStyle w:val="Kop1"/>
        <w:rPr>
          <w:rFonts w:eastAsiaTheme="minorEastAsia"/>
        </w:rPr>
      </w:pPr>
      <w:bookmarkStart w:id="2" w:name="_Toc125900856"/>
      <w:bookmarkStart w:id="3" w:name="_Toc175826165"/>
      <w:r w:rsidRPr="17139301">
        <w:rPr>
          <w:rFonts w:eastAsiaTheme="minorEastAsia"/>
        </w:rPr>
        <w:lastRenderedPageBreak/>
        <w:t>Focusd</w:t>
      </w:r>
      <w:r w:rsidR="34441C8B" w:rsidRPr="17139301">
        <w:rPr>
          <w:rFonts w:eastAsiaTheme="minorEastAsia"/>
        </w:rPr>
        <w:t xml:space="preserve">oelen </w:t>
      </w:r>
      <w:r w:rsidRPr="17139301">
        <w:rPr>
          <w:rFonts w:eastAsiaTheme="minorEastAsia"/>
        </w:rPr>
        <w:t>202</w:t>
      </w:r>
      <w:r w:rsidR="3F1A9941" w:rsidRPr="17139301">
        <w:rPr>
          <w:rFonts w:eastAsiaTheme="minorEastAsia"/>
        </w:rPr>
        <w:t>4</w:t>
      </w:r>
      <w:r w:rsidRPr="17139301">
        <w:rPr>
          <w:rFonts w:eastAsiaTheme="minorEastAsia"/>
        </w:rPr>
        <w:t>-202</w:t>
      </w:r>
      <w:r w:rsidR="6534A385" w:rsidRPr="17139301">
        <w:rPr>
          <w:rFonts w:eastAsiaTheme="minorEastAsia"/>
        </w:rPr>
        <w:t>5</w:t>
      </w:r>
      <w:bookmarkEnd w:id="2"/>
      <w:bookmarkEnd w:id="3"/>
    </w:p>
    <w:p w14:paraId="0FF9FC8E" w14:textId="302FD505" w:rsidR="12E71A3A" w:rsidRPr="000111DD" w:rsidRDefault="5FB4096D" w:rsidP="17139301">
      <w:pPr>
        <w:rPr>
          <w:rFonts w:asciiTheme="minorHAnsi" w:eastAsiaTheme="minorEastAsia" w:hAnsiTheme="minorHAnsi" w:cstheme="minorBidi"/>
        </w:rPr>
      </w:pPr>
      <w:r w:rsidRPr="17139301">
        <w:rPr>
          <w:rFonts w:asciiTheme="minorHAnsi" w:eastAsiaTheme="minorEastAsia" w:hAnsiTheme="minorHAnsi" w:cstheme="minorBidi"/>
        </w:rPr>
        <w:t>Op basis van de evaluatie</w:t>
      </w:r>
      <w:r w:rsidR="4D925EA1" w:rsidRPr="17139301">
        <w:rPr>
          <w:rFonts w:asciiTheme="minorHAnsi" w:eastAsiaTheme="minorEastAsia" w:hAnsiTheme="minorHAnsi" w:cstheme="minorBidi"/>
        </w:rPr>
        <w:t xml:space="preserve"> van het afgelopen schooljaar </w:t>
      </w:r>
      <w:r w:rsidR="4AD43A53" w:rsidRPr="17139301">
        <w:rPr>
          <w:rFonts w:asciiTheme="minorHAnsi" w:eastAsiaTheme="minorEastAsia" w:hAnsiTheme="minorHAnsi" w:cstheme="minorBidi"/>
        </w:rPr>
        <w:t xml:space="preserve">en de </w:t>
      </w:r>
      <w:r w:rsidR="00AE14AC" w:rsidRPr="17139301">
        <w:rPr>
          <w:rFonts w:asciiTheme="minorHAnsi" w:eastAsiaTheme="minorEastAsia" w:hAnsiTheme="minorHAnsi" w:cstheme="minorBidi"/>
        </w:rPr>
        <w:t xml:space="preserve">ontwikkelpunten en </w:t>
      </w:r>
      <w:r w:rsidR="4AD43A53" w:rsidRPr="17139301">
        <w:rPr>
          <w:rFonts w:asciiTheme="minorHAnsi" w:eastAsiaTheme="minorEastAsia" w:hAnsiTheme="minorHAnsi" w:cstheme="minorBidi"/>
        </w:rPr>
        <w:t>ambities zoals verwoord in ons schoolplan staan voor het schooljaar 202</w:t>
      </w:r>
      <w:r w:rsidR="2FC759AF" w:rsidRPr="17139301">
        <w:rPr>
          <w:rFonts w:asciiTheme="minorHAnsi" w:eastAsiaTheme="minorEastAsia" w:hAnsiTheme="minorHAnsi" w:cstheme="minorBidi"/>
        </w:rPr>
        <w:t>4-202</w:t>
      </w:r>
      <w:r w:rsidR="00A67747">
        <w:rPr>
          <w:rFonts w:asciiTheme="minorHAnsi" w:eastAsiaTheme="minorEastAsia" w:hAnsiTheme="minorHAnsi" w:cstheme="minorBidi"/>
        </w:rPr>
        <w:t xml:space="preserve">5 drie </w:t>
      </w:r>
      <w:r w:rsidR="4AD43A53" w:rsidRPr="17139301">
        <w:rPr>
          <w:rFonts w:asciiTheme="minorHAnsi" w:eastAsiaTheme="minorEastAsia" w:hAnsiTheme="minorHAnsi" w:cstheme="minorBidi"/>
        </w:rPr>
        <w:t xml:space="preserve">doelen centraal. </w:t>
      </w:r>
    </w:p>
    <w:p w14:paraId="2D55FA90" w14:textId="4614B561" w:rsidR="5FB4096D" w:rsidRPr="00A67747" w:rsidRDefault="5FB4096D" w:rsidP="00A67747"/>
    <w:p w14:paraId="5EBECB3E" w14:textId="6EA4CEED" w:rsidR="00A67747" w:rsidRPr="00A67747" w:rsidRDefault="00A67747" w:rsidP="00A67747">
      <w:pPr>
        <w:pStyle w:val="Lijstalinea"/>
        <w:numPr>
          <w:ilvl w:val="0"/>
          <w:numId w:val="1"/>
        </w:numPr>
      </w:pPr>
      <w:r>
        <w:rPr>
          <w:rFonts w:asciiTheme="minorHAnsi" w:eastAsiaTheme="minorEastAsia" w:hAnsiTheme="minorHAnsi" w:cstheme="minorBidi"/>
        </w:rPr>
        <w:t>Thematisch werken</w:t>
      </w:r>
    </w:p>
    <w:p w14:paraId="3EBB7A46" w14:textId="05CE409A" w:rsidR="00A67747" w:rsidRPr="00A67747" w:rsidRDefault="00A67747" w:rsidP="00A67747">
      <w:pPr>
        <w:pStyle w:val="Lijstalinea"/>
        <w:numPr>
          <w:ilvl w:val="0"/>
          <w:numId w:val="1"/>
        </w:numPr>
      </w:pPr>
      <w:r>
        <w:rPr>
          <w:rFonts w:asciiTheme="minorHAnsi" w:eastAsiaTheme="minorEastAsia" w:hAnsiTheme="minorHAnsi" w:cstheme="minorBidi"/>
        </w:rPr>
        <w:t>Begaafdheidsonderwijs</w:t>
      </w:r>
    </w:p>
    <w:p w14:paraId="3B0C5AB9" w14:textId="721F5483" w:rsidR="00A67747" w:rsidRPr="00A67747" w:rsidRDefault="00A67747" w:rsidP="00A67747">
      <w:pPr>
        <w:pStyle w:val="Lijstalinea"/>
        <w:numPr>
          <w:ilvl w:val="0"/>
          <w:numId w:val="1"/>
        </w:numPr>
      </w:pPr>
      <w:r>
        <w:rPr>
          <w:rFonts w:asciiTheme="minorHAnsi" w:eastAsiaTheme="minorEastAsia" w:hAnsiTheme="minorHAnsi" w:cstheme="minorBidi"/>
        </w:rPr>
        <w:t>Cyclisch werken</w:t>
      </w:r>
    </w:p>
    <w:p w14:paraId="43E4FBB5" w14:textId="519EEE4A" w:rsidR="5FB4096D" w:rsidRPr="000111DD" w:rsidRDefault="5FB4096D" w:rsidP="5FB4096D"/>
    <w:p w14:paraId="5BD32A46" w14:textId="75200B5D" w:rsidR="5FB4096D" w:rsidRDefault="00A67747" w:rsidP="5FB4096D">
      <w:pPr>
        <w:rPr>
          <w:rFonts w:asciiTheme="minorHAnsi" w:eastAsiaTheme="minorEastAsia" w:hAnsiTheme="minorHAnsi" w:cstheme="minorBidi"/>
        </w:rPr>
      </w:pPr>
      <w:r>
        <w:rPr>
          <w:rFonts w:asciiTheme="minorHAnsi" w:eastAsiaTheme="minorEastAsia" w:hAnsiTheme="minorHAnsi" w:cstheme="minorBidi"/>
        </w:rPr>
        <w:t xml:space="preserve">Het </w:t>
      </w:r>
      <w:r>
        <w:rPr>
          <w:rFonts w:asciiTheme="minorHAnsi" w:eastAsiaTheme="minorEastAsia" w:hAnsiTheme="minorHAnsi" w:cstheme="minorBidi"/>
          <w:b/>
          <w:bCs/>
        </w:rPr>
        <w:t xml:space="preserve">thematisch werken </w:t>
      </w:r>
      <w:r>
        <w:rPr>
          <w:rFonts w:asciiTheme="minorHAnsi" w:eastAsiaTheme="minorEastAsia" w:hAnsiTheme="minorHAnsi" w:cstheme="minorBidi"/>
        </w:rPr>
        <w:t xml:space="preserve">heeft een belangrijke rol ingenomen binnen ons onderwijs. Wij streven ernaar om een integraal </w:t>
      </w:r>
      <w:proofErr w:type="gramStart"/>
      <w:r>
        <w:rPr>
          <w:rFonts w:asciiTheme="minorHAnsi" w:eastAsiaTheme="minorEastAsia" w:hAnsiTheme="minorHAnsi" w:cstheme="minorBidi"/>
        </w:rPr>
        <w:t>onderwijs aanbod</w:t>
      </w:r>
      <w:proofErr w:type="gramEnd"/>
      <w:r>
        <w:rPr>
          <w:rFonts w:asciiTheme="minorHAnsi" w:eastAsiaTheme="minorEastAsia" w:hAnsiTheme="minorHAnsi" w:cstheme="minorBidi"/>
        </w:rPr>
        <w:t xml:space="preserve"> te hebben voor alle leerlingen. Dus zowel uitdaging voor leerlingen met voorsprong, als leerlingen die herhaling behoeven van de lesstof. Binnen ons thematisch onderwijs willen wij ons dit schooljaar richten op </w:t>
      </w:r>
      <w:r w:rsidR="00321F73">
        <w:rPr>
          <w:rFonts w:asciiTheme="minorHAnsi" w:eastAsiaTheme="minorEastAsia" w:hAnsiTheme="minorHAnsi" w:cstheme="minorBidi"/>
        </w:rPr>
        <w:t>het</w:t>
      </w:r>
      <w:r>
        <w:rPr>
          <w:rFonts w:asciiTheme="minorHAnsi" w:eastAsiaTheme="minorEastAsia" w:hAnsiTheme="minorHAnsi" w:cstheme="minorBidi"/>
        </w:rPr>
        <w:t xml:space="preserve"> invoeren van een portfolio, passend bij ons onderwijs en onze school. Wij willen meerdere vak(ken)(gebieden) laten integreren binnen ons thematisch onderwijs. Daarnaast werken leerlingen samen, </w:t>
      </w:r>
      <w:proofErr w:type="spellStart"/>
      <w:r>
        <w:rPr>
          <w:rFonts w:asciiTheme="minorHAnsi" w:eastAsiaTheme="minorEastAsia" w:hAnsiTheme="minorHAnsi" w:cstheme="minorBidi"/>
        </w:rPr>
        <w:t>creëeren</w:t>
      </w:r>
      <w:proofErr w:type="spellEnd"/>
      <w:r>
        <w:rPr>
          <w:rFonts w:asciiTheme="minorHAnsi" w:eastAsiaTheme="minorEastAsia" w:hAnsiTheme="minorHAnsi" w:cstheme="minorBidi"/>
        </w:rPr>
        <w:t xml:space="preserve"> eigenheid en worden voldoende uitgedaagd. Deze </w:t>
      </w:r>
      <w:proofErr w:type="spellStart"/>
      <w:r>
        <w:rPr>
          <w:rFonts w:asciiTheme="minorHAnsi" w:eastAsiaTheme="minorEastAsia" w:hAnsiTheme="minorHAnsi" w:cstheme="minorBidi"/>
        </w:rPr>
        <w:t>EigenWijze</w:t>
      </w:r>
      <w:proofErr w:type="spellEnd"/>
      <w:r>
        <w:rPr>
          <w:rFonts w:asciiTheme="minorHAnsi" w:eastAsiaTheme="minorEastAsia" w:hAnsiTheme="minorHAnsi" w:cstheme="minorBidi"/>
        </w:rPr>
        <w:t xml:space="preserve"> past binnen het onderwijs op de Tjongerschool. </w:t>
      </w:r>
    </w:p>
    <w:p w14:paraId="5D5A6EF0" w14:textId="77777777" w:rsidR="00A67747" w:rsidRDefault="00A67747" w:rsidP="5FB4096D">
      <w:pPr>
        <w:rPr>
          <w:rFonts w:asciiTheme="minorHAnsi" w:eastAsiaTheme="minorEastAsia" w:hAnsiTheme="minorHAnsi" w:cstheme="minorBidi"/>
        </w:rPr>
      </w:pPr>
    </w:p>
    <w:p w14:paraId="7FA17F31" w14:textId="6960D2D0" w:rsidR="00A67747" w:rsidRDefault="00A67747" w:rsidP="5FB4096D">
      <w:pPr>
        <w:rPr>
          <w:rFonts w:asciiTheme="minorHAnsi" w:eastAsiaTheme="minorEastAsia" w:hAnsiTheme="minorHAnsi" w:cstheme="minorBidi"/>
        </w:rPr>
      </w:pPr>
      <w:r>
        <w:rPr>
          <w:rFonts w:asciiTheme="minorHAnsi" w:eastAsiaTheme="minorEastAsia" w:hAnsiTheme="minorHAnsi" w:cstheme="minorBidi"/>
        </w:rPr>
        <w:t xml:space="preserve">Als </w:t>
      </w:r>
      <w:r>
        <w:rPr>
          <w:rFonts w:asciiTheme="minorHAnsi" w:eastAsiaTheme="minorEastAsia" w:hAnsiTheme="minorHAnsi" w:cstheme="minorBidi"/>
          <w:b/>
          <w:bCs/>
        </w:rPr>
        <w:t xml:space="preserve">begaafdheidsprofielschool </w:t>
      </w:r>
      <w:r>
        <w:rPr>
          <w:rFonts w:asciiTheme="minorHAnsi" w:eastAsiaTheme="minorEastAsia" w:hAnsiTheme="minorHAnsi" w:cstheme="minorBidi"/>
        </w:rPr>
        <w:t xml:space="preserve">willen wij ons begaafdheidsonderwijs altijd blijven verbeteren. Gezien de vernieuwingen binnen ons team de afgelopen jaren gaan wij een teamcursus volgen over hoogbegaafdheid bij kinderen. Hierbij ligt de nadruk op het onderwijs op maat binnen ons onderwijs. De borgingsdocumenten en de doorgaande lijnen worden gestructureerd besproken en/of herzien met elkaar. Ons beleid op begaafdheidsonderwijs wordt door het team gedragen. Wij willen door ons beleid het leerplezier en motivatie bij leerlingen vergroten en het leerpotentieel benutten. </w:t>
      </w:r>
    </w:p>
    <w:p w14:paraId="322D3516" w14:textId="77777777" w:rsidR="00A67747" w:rsidRDefault="00A67747" w:rsidP="5FB4096D">
      <w:pPr>
        <w:rPr>
          <w:rFonts w:asciiTheme="minorHAnsi" w:eastAsiaTheme="minorEastAsia" w:hAnsiTheme="minorHAnsi" w:cstheme="minorBidi"/>
        </w:rPr>
      </w:pPr>
    </w:p>
    <w:p w14:paraId="26C5E3F1" w14:textId="16B3FE44" w:rsidR="00A67747" w:rsidRDefault="00A67747" w:rsidP="5FB4096D">
      <w:pPr>
        <w:rPr>
          <w:rFonts w:asciiTheme="minorHAnsi" w:eastAsiaTheme="minorEastAsia" w:hAnsiTheme="minorHAnsi" w:cstheme="minorBidi"/>
        </w:rPr>
      </w:pPr>
      <w:r>
        <w:rPr>
          <w:rFonts w:asciiTheme="minorHAnsi" w:eastAsiaTheme="minorEastAsia" w:hAnsiTheme="minorHAnsi" w:cstheme="minorBidi"/>
        </w:rPr>
        <w:t xml:space="preserve">Er wordt dit schooljaar </w:t>
      </w:r>
      <w:r w:rsidRPr="00A67747">
        <w:rPr>
          <w:rFonts w:asciiTheme="minorHAnsi" w:eastAsiaTheme="minorEastAsia" w:hAnsiTheme="minorHAnsi" w:cstheme="minorBidi"/>
          <w:b/>
          <w:bCs/>
        </w:rPr>
        <w:t>cyclisch gewerkt</w:t>
      </w:r>
      <w:r>
        <w:rPr>
          <w:rFonts w:asciiTheme="minorHAnsi" w:eastAsiaTheme="minorEastAsia" w:hAnsiTheme="minorHAnsi" w:cstheme="minorBidi"/>
        </w:rPr>
        <w:t xml:space="preserve"> op de Tjongerschool. In het logboek wordt de zorgzuil goed bijgehouden en uitgevoerd. De voortgang van onze leerlingen wordt bijgehouden en besproken met ouders. Ook worden er analyses gemaakt van de leerresultaten en eventuele vervolgstappen besproken. Het logboek zal komend schooljaar worden bijgehouden in het digitale programma </w:t>
      </w:r>
      <w:proofErr w:type="spellStart"/>
      <w:r>
        <w:rPr>
          <w:rFonts w:asciiTheme="minorHAnsi" w:eastAsiaTheme="minorEastAsia" w:hAnsiTheme="minorHAnsi" w:cstheme="minorBidi"/>
        </w:rPr>
        <w:t>Momento</w:t>
      </w:r>
      <w:proofErr w:type="spellEnd"/>
      <w:r>
        <w:rPr>
          <w:rFonts w:asciiTheme="minorHAnsi" w:eastAsiaTheme="minorEastAsia" w:hAnsiTheme="minorHAnsi" w:cstheme="minorBidi"/>
        </w:rPr>
        <w:t xml:space="preserve">. </w:t>
      </w:r>
    </w:p>
    <w:p w14:paraId="259B235C" w14:textId="77777777" w:rsidR="00A67747" w:rsidRDefault="00A67747" w:rsidP="5FB4096D">
      <w:pPr>
        <w:rPr>
          <w:highlight w:val="yellow"/>
        </w:rPr>
      </w:pPr>
    </w:p>
    <w:p w14:paraId="0EEFC594" w14:textId="77777777" w:rsidR="00A67747" w:rsidRDefault="00A67747" w:rsidP="5FB4096D">
      <w:pPr>
        <w:rPr>
          <w:highlight w:val="yellow"/>
        </w:rPr>
      </w:pPr>
    </w:p>
    <w:p w14:paraId="5D8A09D1" w14:textId="77777777" w:rsidR="00A67747" w:rsidRDefault="00A67747" w:rsidP="5FB4096D">
      <w:pPr>
        <w:rPr>
          <w:highlight w:val="yellow"/>
        </w:rPr>
      </w:pPr>
    </w:p>
    <w:p w14:paraId="57A48BF9" w14:textId="77777777" w:rsidR="00A67747" w:rsidRPr="00A67747" w:rsidRDefault="00A67747" w:rsidP="5FB4096D">
      <w:pPr>
        <w:rPr>
          <w:highlight w:val="yellow"/>
        </w:rPr>
      </w:pPr>
    </w:p>
    <w:p w14:paraId="5FC9190C" w14:textId="4570445A" w:rsidR="5FB4096D" w:rsidRDefault="5AD7A1E4" w:rsidP="00554ADE">
      <w:pPr>
        <w:pStyle w:val="Kop1"/>
        <w:rPr>
          <w:color w:val="FF0000"/>
        </w:rPr>
      </w:pPr>
      <w:bookmarkStart w:id="4" w:name="_Toc175826166"/>
      <w:r w:rsidRPr="00554ADE">
        <w:rPr>
          <w:color w:val="FF0000"/>
        </w:rPr>
        <w:lastRenderedPageBreak/>
        <w:t>Wat levert dit op voor onze leerlingen?</w:t>
      </w:r>
      <w:bookmarkEnd w:id="4"/>
    </w:p>
    <w:p w14:paraId="17445AF8" w14:textId="0D5B4159" w:rsidR="00554ADE" w:rsidRDefault="00A67747" w:rsidP="00A67747">
      <w:pPr>
        <w:pStyle w:val="Lijstalinea"/>
        <w:numPr>
          <w:ilvl w:val="0"/>
          <w:numId w:val="21"/>
        </w:numPr>
        <w:rPr>
          <w:rFonts w:asciiTheme="minorHAnsi" w:hAnsiTheme="minorHAnsi" w:cstheme="minorHAnsi"/>
        </w:rPr>
      </w:pPr>
      <w:r>
        <w:rPr>
          <w:rFonts w:asciiTheme="minorHAnsi" w:hAnsiTheme="minorHAnsi" w:cstheme="minorHAnsi"/>
        </w:rPr>
        <w:t>Doordat alle leerlingen kunnen profiteren van een rijk onderwijsaanbod voor vakken als biologie, aardrijkskunde, techniek, creatief, cultuureducatie zal er meer leerplezier ontstaan. Ook leerlingen met een voorsprong worden uitgedaagd</w:t>
      </w:r>
      <w:r w:rsidR="00321F73">
        <w:rPr>
          <w:rFonts w:asciiTheme="minorHAnsi" w:hAnsiTheme="minorHAnsi" w:cstheme="minorHAnsi"/>
        </w:rPr>
        <w:t xml:space="preserve"> en de intrinsieke motivatie bij de leerlingen zal worden vergroot.</w:t>
      </w:r>
      <w:r>
        <w:rPr>
          <w:rFonts w:asciiTheme="minorHAnsi" w:hAnsiTheme="minorHAnsi" w:cstheme="minorHAnsi"/>
        </w:rPr>
        <w:t xml:space="preserve"> Het invoeren van een portfolio geeft de leerling zicht op eigen resultaat en ontwikkeling.</w:t>
      </w:r>
    </w:p>
    <w:p w14:paraId="016E303C" w14:textId="08E09B02" w:rsidR="00A67747" w:rsidRDefault="00A67747" w:rsidP="00A67747">
      <w:pPr>
        <w:pStyle w:val="Lijstalinea"/>
        <w:numPr>
          <w:ilvl w:val="0"/>
          <w:numId w:val="21"/>
        </w:numPr>
        <w:rPr>
          <w:rFonts w:asciiTheme="minorHAnsi" w:hAnsiTheme="minorHAnsi" w:cstheme="minorHAnsi"/>
        </w:rPr>
      </w:pPr>
      <w:r>
        <w:rPr>
          <w:rFonts w:asciiTheme="minorHAnsi" w:hAnsiTheme="minorHAnsi" w:cstheme="minorHAnsi"/>
        </w:rPr>
        <w:t xml:space="preserve">De leerkrachten zullen de leerlingen op de Tjongerschool nog beter leren kennen, herkennen en erkennen. Het onderwijsaanbod zal beter afgestemd kunnen worden op de behoeften van iedere leerling. </w:t>
      </w:r>
    </w:p>
    <w:p w14:paraId="4B26601E" w14:textId="2197EA8E" w:rsidR="00A67747" w:rsidRDefault="00A67747" w:rsidP="00A67747">
      <w:pPr>
        <w:pStyle w:val="Lijstalinea"/>
        <w:numPr>
          <w:ilvl w:val="0"/>
          <w:numId w:val="21"/>
        </w:numPr>
        <w:rPr>
          <w:rFonts w:asciiTheme="minorHAnsi" w:hAnsiTheme="minorHAnsi" w:cstheme="minorHAnsi"/>
        </w:rPr>
      </w:pPr>
      <w:r>
        <w:rPr>
          <w:rFonts w:asciiTheme="minorHAnsi" w:hAnsiTheme="minorHAnsi" w:cstheme="minorHAnsi"/>
        </w:rPr>
        <w:t xml:space="preserve">Door cyclisch te werken heeft de leerkracht de ontwikkeling van iedere leerling duidelijk in beeld en kan het inspelen op de behoefte van de leerling. Door dit helder weg te zetten in een gestructureerde administratie </w:t>
      </w:r>
      <w:r w:rsidR="00321F73">
        <w:rPr>
          <w:rFonts w:asciiTheme="minorHAnsi" w:hAnsiTheme="minorHAnsi" w:cstheme="minorHAnsi"/>
        </w:rPr>
        <w:t xml:space="preserve">kan er het gehele jaar het juiste aanbod aan de leerlingen worden gegeven en </w:t>
      </w:r>
      <w:r>
        <w:rPr>
          <w:rFonts w:asciiTheme="minorHAnsi" w:hAnsiTheme="minorHAnsi" w:cstheme="minorHAnsi"/>
        </w:rPr>
        <w:t>is</w:t>
      </w:r>
      <w:r w:rsidR="00321F73">
        <w:rPr>
          <w:rFonts w:asciiTheme="minorHAnsi" w:hAnsiTheme="minorHAnsi" w:cstheme="minorHAnsi"/>
        </w:rPr>
        <w:t xml:space="preserve"> er</w:t>
      </w:r>
      <w:r>
        <w:rPr>
          <w:rFonts w:asciiTheme="minorHAnsi" w:hAnsiTheme="minorHAnsi" w:cstheme="minorHAnsi"/>
        </w:rPr>
        <w:t xml:space="preserve"> bij (tijdelijke) uitval van een leerkracht de zorg eenvoudig over te nemen. </w:t>
      </w:r>
    </w:p>
    <w:p w14:paraId="0B25A215" w14:textId="77777777" w:rsidR="00A67747" w:rsidRPr="00A67747" w:rsidRDefault="00A67747" w:rsidP="00A67747">
      <w:pPr>
        <w:rPr>
          <w:rFonts w:asciiTheme="minorHAnsi" w:hAnsiTheme="minorHAnsi" w:cstheme="minorHAnsi"/>
        </w:rPr>
      </w:pPr>
    </w:p>
    <w:p w14:paraId="71F433FC" w14:textId="7954B5A7" w:rsidR="5FB4096D" w:rsidRPr="003514FD" w:rsidRDefault="00C157B7" w:rsidP="00B136DA">
      <w:pPr>
        <w:pStyle w:val="Kop1"/>
        <w:rPr>
          <w:color w:val="FF0000"/>
        </w:rPr>
      </w:pPr>
      <w:bookmarkStart w:id="5" w:name="_Toc175826167"/>
      <w:r w:rsidRPr="003514FD">
        <w:rPr>
          <w:color w:val="FF0000"/>
        </w:rPr>
        <w:t>Succescriteria</w:t>
      </w:r>
      <w:bookmarkEnd w:id="5"/>
    </w:p>
    <w:p w14:paraId="72706580" w14:textId="494C557A" w:rsidR="00C157B7" w:rsidRDefault="00895232" w:rsidP="00895232">
      <w:pPr>
        <w:pStyle w:val="Lijstalinea"/>
        <w:numPr>
          <w:ilvl w:val="0"/>
          <w:numId w:val="22"/>
        </w:numPr>
        <w:rPr>
          <w:rFonts w:asciiTheme="minorHAnsi" w:hAnsiTheme="minorHAnsi" w:cstheme="minorHAnsi"/>
        </w:rPr>
      </w:pPr>
      <w:r>
        <w:rPr>
          <w:rFonts w:asciiTheme="minorHAnsi" w:hAnsiTheme="minorHAnsi" w:cstheme="minorHAnsi"/>
        </w:rPr>
        <w:t>De succescriteria bij on</w:t>
      </w:r>
      <w:r w:rsidR="006D1CF8">
        <w:rPr>
          <w:rFonts w:asciiTheme="minorHAnsi" w:hAnsiTheme="minorHAnsi" w:cstheme="minorHAnsi"/>
        </w:rPr>
        <w:t>ze</w:t>
      </w:r>
      <w:r>
        <w:rPr>
          <w:rFonts w:asciiTheme="minorHAnsi" w:hAnsiTheme="minorHAnsi" w:cstheme="minorHAnsi"/>
        </w:rPr>
        <w:t xml:space="preserve"> focusdoel</w:t>
      </w:r>
      <w:r w:rsidR="006D1CF8">
        <w:rPr>
          <w:rFonts w:asciiTheme="minorHAnsi" w:hAnsiTheme="minorHAnsi" w:cstheme="minorHAnsi"/>
        </w:rPr>
        <w:t>en</w:t>
      </w:r>
      <w:r>
        <w:rPr>
          <w:rFonts w:asciiTheme="minorHAnsi" w:hAnsiTheme="minorHAnsi" w:cstheme="minorHAnsi"/>
        </w:rPr>
        <w:t xml:space="preserve"> zijn:</w:t>
      </w:r>
    </w:p>
    <w:p w14:paraId="71BFA6EF" w14:textId="08B00439" w:rsidR="006D1CF8" w:rsidRDefault="00895232" w:rsidP="006D1CF8">
      <w:pPr>
        <w:pStyle w:val="Lijstalinea"/>
        <w:numPr>
          <w:ilvl w:val="1"/>
          <w:numId w:val="22"/>
        </w:numPr>
        <w:rPr>
          <w:rFonts w:asciiTheme="minorHAnsi" w:hAnsiTheme="minorHAnsi" w:cstheme="minorHAnsi"/>
        </w:rPr>
      </w:pPr>
      <w:r>
        <w:rPr>
          <w:rFonts w:asciiTheme="minorHAnsi" w:hAnsiTheme="minorHAnsi" w:cstheme="minorHAnsi"/>
        </w:rPr>
        <w:t xml:space="preserve">Themavoorbereiding en het werken met de GO! </w:t>
      </w:r>
      <w:proofErr w:type="gramStart"/>
      <w:r>
        <w:rPr>
          <w:rFonts w:asciiTheme="minorHAnsi" w:hAnsiTheme="minorHAnsi" w:cstheme="minorHAnsi"/>
        </w:rPr>
        <w:t>methode</w:t>
      </w:r>
      <w:proofErr w:type="gramEnd"/>
      <w:r>
        <w:rPr>
          <w:rFonts w:asciiTheme="minorHAnsi" w:hAnsiTheme="minorHAnsi" w:cstheme="minorHAnsi"/>
        </w:rPr>
        <w:t xml:space="preserve"> verder verbeteren. Ook het omgaan met software </w:t>
      </w:r>
      <w:r w:rsidR="0051067A">
        <w:rPr>
          <w:rFonts w:asciiTheme="minorHAnsi" w:hAnsiTheme="minorHAnsi" w:cstheme="minorHAnsi"/>
        </w:rPr>
        <w:t>van</w:t>
      </w:r>
      <w:r>
        <w:rPr>
          <w:rFonts w:asciiTheme="minorHAnsi" w:hAnsiTheme="minorHAnsi" w:cstheme="minorHAnsi"/>
        </w:rPr>
        <w:t xml:space="preserve"> de methode hoort hierbij. </w:t>
      </w:r>
      <w:r w:rsidR="006D1CF8">
        <w:rPr>
          <w:rFonts w:asciiTheme="minorHAnsi" w:hAnsiTheme="minorHAnsi" w:cstheme="minorHAnsi"/>
        </w:rPr>
        <w:t xml:space="preserve">Planning &amp; samenwerking zijn belangrijk bij de inrichting van ons thematisch onderwijs. Het invoeren van het rapport </w:t>
      </w:r>
      <w:proofErr w:type="spellStart"/>
      <w:r w:rsidR="006D1CF8">
        <w:rPr>
          <w:rFonts w:asciiTheme="minorHAnsi" w:hAnsiTheme="minorHAnsi" w:cstheme="minorHAnsi"/>
        </w:rPr>
        <w:t>mbt</w:t>
      </w:r>
      <w:proofErr w:type="spellEnd"/>
      <w:r w:rsidR="006D1CF8">
        <w:rPr>
          <w:rFonts w:asciiTheme="minorHAnsi" w:hAnsiTheme="minorHAnsi" w:cstheme="minorHAnsi"/>
        </w:rPr>
        <w:t xml:space="preserve"> de methode GO! </w:t>
      </w:r>
      <w:proofErr w:type="gramStart"/>
      <w:r w:rsidR="006D1CF8">
        <w:rPr>
          <w:rFonts w:asciiTheme="minorHAnsi" w:hAnsiTheme="minorHAnsi" w:cstheme="minorHAnsi"/>
        </w:rPr>
        <w:t>zal</w:t>
      </w:r>
      <w:proofErr w:type="gramEnd"/>
      <w:r w:rsidR="006D1CF8">
        <w:rPr>
          <w:rFonts w:asciiTheme="minorHAnsi" w:hAnsiTheme="minorHAnsi" w:cstheme="minorHAnsi"/>
        </w:rPr>
        <w:t xml:space="preserve"> een teamproces worden. </w:t>
      </w:r>
      <w:r w:rsidR="00321F73">
        <w:rPr>
          <w:rFonts w:asciiTheme="minorHAnsi" w:hAnsiTheme="minorHAnsi" w:cstheme="minorHAnsi"/>
        </w:rPr>
        <w:t xml:space="preserve">Thema’s worden structureel geëvalueerd. Ook de combinatie met ons HB-onderwijs en de methode GO! </w:t>
      </w:r>
      <w:proofErr w:type="gramStart"/>
      <w:r w:rsidR="00321F73">
        <w:rPr>
          <w:rFonts w:asciiTheme="minorHAnsi" w:hAnsiTheme="minorHAnsi" w:cstheme="minorHAnsi"/>
        </w:rPr>
        <w:t>willen</w:t>
      </w:r>
      <w:proofErr w:type="gramEnd"/>
      <w:r w:rsidR="00321F73">
        <w:rPr>
          <w:rFonts w:asciiTheme="minorHAnsi" w:hAnsiTheme="minorHAnsi" w:cstheme="minorHAnsi"/>
        </w:rPr>
        <w:t xml:space="preserve"> we nog beter op elkaar afstemmen.</w:t>
      </w:r>
    </w:p>
    <w:p w14:paraId="6D19E9B1" w14:textId="3A1D3BC6" w:rsidR="00895232" w:rsidRDefault="006D1CF8" w:rsidP="00895232">
      <w:pPr>
        <w:pStyle w:val="Lijstalinea"/>
        <w:numPr>
          <w:ilvl w:val="1"/>
          <w:numId w:val="22"/>
        </w:numPr>
        <w:rPr>
          <w:rFonts w:asciiTheme="minorHAnsi" w:hAnsiTheme="minorHAnsi" w:cstheme="minorHAnsi"/>
        </w:rPr>
      </w:pPr>
      <w:r>
        <w:rPr>
          <w:rFonts w:asciiTheme="minorHAnsi" w:hAnsiTheme="minorHAnsi" w:cstheme="minorHAnsi"/>
        </w:rPr>
        <w:t xml:space="preserve">Er is een intrinsiek gemotiveerd team nodig met een open en leergierige houding. </w:t>
      </w:r>
      <w:r w:rsidR="00E535EA">
        <w:rPr>
          <w:rFonts w:asciiTheme="minorHAnsi" w:hAnsiTheme="minorHAnsi" w:cstheme="minorHAnsi"/>
        </w:rPr>
        <w:t xml:space="preserve">Er is voldoende ondersteuning, kennis en materialen nodig om de onderwijsbehoeften optimaal op onze leerlingen </w:t>
      </w:r>
      <w:r w:rsidR="00321F73">
        <w:rPr>
          <w:rFonts w:asciiTheme="minorHAnsi" w:hAnsiTheme="minorHAnsi" w:cstheme="minorHAnsi"/>
        </w:rPr>
        <w:t xml:space="preserve">af </w:t>
      </w:r>
      <w:r w:rsidR="00E535EA">
        <w:rPr>
          <w:rFonts w:asciiTheme="minorHAnsi" w:hAnsiTheme="minorHAnsi" w:cstheme="minorHAnsi"/>
        </w:rPr>
        <w:t>te kunnen</w:t>
      </w:r>
      <w:r w:rsidR="00321F73">
        <w:rPr>
          <w:rFonts w:asciiTheme="minorHAnsi" w:hAnsiTheme="minorHAnsi" w:cstheme="minorHAnsi"/>
        </w:rPr>
        <w:t xml:space="preserve"> </w:t>
      </w:r>
      <w:r w:rsidR="00E535EA">
        <w:rPr>
          <w:rFonts w:asciiTheme="minorHAnsi" w:hAnsiTheme="minorHAnsi" w:cstheme="minorHAnsi"/>
        </w:rPr>
        <w:t>stemmen.</w:t>
      </w:r>
    </w:p>
    <w:p w14:paraId="44025291" w14:textId="3C307D6B" w:rsidR="00895232" w:rsidRPr="00895232" w:rsidRDefault="00CA5E46" w:rsidP="00895232">
      <w:pPr>
        <w:pStyle w:val="Lijstalinea"/>
        <w:numPr>
          <w:ilvl w:val="1"/>
          <w:numId w:val="22"/>
        </w:numPr>
        <w:rPr>
          <w:rFonts w:asciiTheme="minorHAnsi" w:hAnsiTheme="minorHAnsi" w:cstheme="minorHAnsi"/>
        </w:rPr>
      </w:pPr>
      <w:r>
        <w:rPr>
          <w:rFonts w:asciiTheme="minorHAnsi" w:hAnsiTheme="minorHAnsi" w:cstheme="minorHAnsi"/>
        </w:rPr>
        <w:t xml:space="preserve">Om het cyclisch werken op een juiste manier vorm te geven is er tijd, ruimte en ondersteuning nodig. De </w:t>
      </w:r>
      <w:proofErr w:type="spellStart"/>
      <w:r>
        <w:rPr>
          <w:rFonts w:asciiTheme="minorHAnsi" w:hAnsiTheme="minorHAnsi" w:cstheme="minorHAnsi"/>
        </w:rPr>
        <w:t>IB’er</w:t>
      </w:r>
      <w:proofErr w:type="spellEnd"/>
      <w:r>
        <w:rPr>
          <w:rFonts w:asciiTheme="minorHAnsi" w:hAnsiTheme="minorHAnsi" w:cstheme="minorHAnsi"/>
        </w:rPr>
        <w:t xml:space="preserve"> speelt hierin een ondersteunende rol en houdt overzicht. </w:t>
      </w:r>
    </w:p>
    <w:p w14:paraId="4A7AE83F" w14:textId="1B3D6A75" w:rsidR="5FB4096D" w:rsidRPr="000111DD" w:rsidRDefault="5FB4096D" w:rsidP="5FB4096D">
      <w:pPr>
        <w:rPr>
          <w:rFonts w:asciiTheme="minorHAnsi" w:eastAsiaTheme="minorEastAsia" w:hAnsiTheme="minorHAnsi" w:cstheme="minorBidi"/>
        </w:rPr>
      </w:pPr>
    </w:p>
    <w:p w14:paraId="31ED2F76" w14:textId="1616B1C3" w:rsidR="23CDB2EF" w:rsidRDefault="23CDB2EF" w:rsidP="23CDB2EF">
      <w:pPr>
        <w:rPr>
          <w:rFonts w:asciiTheme="minorHAnsi" w:eastAsiaTheme="minorEastAsia" w:hAnsiTheme="minorHAnsi" w:cstheme="minorBidi"/>
        </w:rPr>
      </w:pPr>
    </w:p>
    <w:p w14:paraId="06F43636" w14:textId="651F9114" w:rsidR="23CDB2EF" w:rsidRDefault="23CDB2EF" w:rsidP="23CDB2EF">
      <w:pPr>
        <w:rPr>
          <w:rFonts w:asciiTheme="minorHAnsi" w:eastAsiaTheme="minorEastAsia" w:hAnsiTheme="minorHAnsi" w:cstheme="minorBidi"/>
        </w:rPr>
      </w:pPr>
    </w:p>
    <w:p w14:paraId="521F6490" w14:textId="286B3388" w:rsidR="23CDB2EF" w:rsidRDefault="23CDB2EF" w:rsidP="23CDB2EF">
      <w:pPr>
        <w:rPr>
          <w:rFonts w:asciiTheme="minorHAnsi" w:eastAsiaTheme="minorEastAsia" w:hAnsiTheme="minorHAnsi" w:cstheme="minorBidi"/>
        </w:rPr>
      </w:pPr>
    </w:p>
    <w:p w14:paraId="1855162A" w14:textId="17C12813" w:rsidR="5FB4096D" w:rsidRPr="000111DD" w:rsidRDefault="5FB4096D" w:rsidP="5FB4096D">
      <w:pPr>
        <w:rPr>
          <w:rFonts w:asciiTheme="minorHAnsi" w:eastAsiaTheme="minorEastAsia" w:hAnsiTheme="minorHAnsi" w:cstheme="minorBidi"/>
        </w:rPr>
      </w:pPr>
      <w:r w:rsidRPr="17139301">
        <w:rPr>
          <w:rFonts w:asciiTheme="minorHAnsi" w:eastAsiaTheme="minorEastAsia" w:hAnsiTheme="minorHAnsi" w:cstheme="minorBidi"/>
        </w:rPr>
        <w:t xml:space="preserve">In onderstaande tabellen staan de doelen uitgewerkt in SMART </w:t>
      </w:r>
      <w:r w:rsidR="00984018" w:rsidRPr="17139301">
        <w:rPr>
          <w:rFonts w:asciiTheme="minorHAnsi" w:eastAsiaTheme="minorEastAsia" w:hAnsiTheme="minorHAnsi" w:cstheme="minorBidi"/>
        </w:rPr>
        <w:t>tussen</w:t>
      </w:r>
      <w:r w:rsidRPr="17139301">
        <w:rPr>
          <w:rFonts w:asciiTheme="minorHAnsi" w:eastAsiaTheme="minorEastAsia" w:hAnsiTheme="minorHAnsi" w:cstheme="minorBidi"/>
        </w:rPr>
        <w:t xml:space="preserve">doelen. </w:t>
      </w:r>
    </w:p>
    <w:p w14:paraId="76FA9D3D" w14:textId="24A58388" w:rsidR="17139301" w:rsidRDefault="17139301" w:rsidP="17139301">
      <w:pPr>
        <w:rPr>
          <w:rFonts w:asciiTheme="minorHAnsi" w:eastAsiaTheme="minorEastAsia" w:hAnsiTheme="minorHAnsi" w:cstheme="minorBidi"/>
        </w:rPr>
      </w:pPr>
    </w:p>
    <w:p w14:paraId="2DD6611D" w14:textId="636D789A" w:rsidR="17139301" w:rsidRDefault="17139301" w:rsidP="17139301">
      <w:pPr>
        <w:rPr>
          <w:rFonts w:asciiTheme="minorHAnsi" w:eastAsiaTheme="minorEastAsia" w:hAnsiTheme="minorHAnsi" w:cstheme="minorBidi"/>
        </w:rPr>
      </w:pPr>
    </w:p>
    <w:p w14:paraId="44FEF3D9" w14:textId="29B4BC44" w:rsidR="17139301" w:rsidRDefault="17139301" w:rsidP="17139301">
      <w:pPr>
        <w:rPr>
          <w:rFonts w:asciiTheme="minorHAnsi" w:eastAsiaTheme="minorEastAsia" w:hAnsiTheme="minorHAnsi" w:cstheme="minorBidi"/>
        </w:rPr>
      </w:pPr>
    </w:p>
    <w:p w14:paraId="026EFDBB" w14:textId="76E127A0" w:rsidR="17139301" w:rsidRDefault="17139301" w:rsidP="17139301">
      <w:pPr>
        <w:rPr>
          <w:rFonts w:asciiTheme="minorHAnsi" w:eastAsiaTheme="minorEastAsia" w:hAnsiTheme="minorHAnsi" w:cstheme="minorBidi"/>
        </w:rPr>
      </w:pPr>
    </w:p>
    <w:p w14:paraId="74DEA46A" w14:textId="77777777" w:rsidR="00A67747" w:rsidRPr="000111DD" w:rsidRDefault="00A67747" w:rsidP="12E71A3A">
      <w:pPr>
        <w:rPr>
          <w:rFonts w:asciiTheme="minorHAnsi" w:eastAsiaTheme="minorEastAsia" w:hAnsiTheme="minorHAnsi" w:cstheme="minorBidi"/>
          <w:highlight w:val="yellow"/>
        </w:rPr>
      </w:pPr>
    </w:p>
    <w:p w14:paraId="1576312D" w14:textId="352C0EA2" w:rsidR="6B828D67" w:rsidRPr="002B0076" w:rsidRDefault="009339BD" w:rsidP="17139301">
      <w:pPr>
        <w:pStyle w:val="Kop1"/>
        <w:rPr>
          <w:rFonts w:eastAsiaTheme="minorEastAsia"/>
        </w:rPr>
      </w:pPr>
      <w:bookmarkStart w:id="6" w:name="_Toc125900857"/>
      <w:bookmarkStart w:id="7" w:name="_Toc175826168"/>
      <w:r w:rsidRPr="17139301">
        <w:rPr>
          <w:rFonts w:eastAsiaTheme="minorEastAsia"/>
        </w:rPr>
        <w:t>Tussend</w:t>
      </w:r>
      <w:r w:rsidR="6B828D67" w:rsidRPr="17139301">
        <w:rPr>
          <w:rFonts w:eastAsiaTheme="minorEastAsia"/>
        </w:rPr>
        <w:t>oelen en acties schooljaar 202</w:t>
      </w:r>
      <w:r w:rsidR="69AEC94E" w:rsidRPr="17139301">
        <w:rPr>
          <w:rFonts w:eastAsiaTheme="minorEastAsia"/>
        </w:rPr>
        <w:t>4</w:t>
      </w:r>
      <w:r w:rsidR="6B828D67" w:rsidRPr="17139301">
        <w:rPr>
          <w:rFonts w:eastAsiaTheme="minorEastAsia"/>
        </w:rPr>
        <w:t>-202</w:t>
      </w:r>
      <w:r w:rsidR="541CBF15" w:rsidRPr="17139301">
        <w:rPr>
          <w:rFonts w:eastAsiaTheme="minorEastAsia"/>
        </w:rPr>
        <w:t>5</w:t>
      </w:r>
      <w:bookmarkEnd w:id="6"/>
      <w:bookmarkEnd w:id="7"/>
    </w:p>
    <w:p w14:paraId="44F85266" w14:textId="77777777" w:rsidR="00E23806" w:rsidRPr="000111DD" w:rsidRDefault="00E23806" w:rsidP="5FB4096D">
      <w:pPr>
        <w:rPr>
          <w:rFonts w:asciiTheme="minorHAnsi" w:eastAsiaTheme="minorEastAsia" w:hAnsiTheme="minorHAnsi" w:cstheme="minorBidi"/>
          <w:b/>
          <w:bCs/>
          <w:highlight w:val="yellow"/>
        </w:rPr>
      </w:pPr>
    </w:p>
    <w:p w14:paraId="133B82F9" w14:textId="5011E349" w:rsidR="34441C8B" w:rsidRDefault="000111DD" w:rsidP="17139301">
      <w:pPr>
        <w:pStyle w:val="Kop2"/>
        <w:rPr>
          <w:rFonts w:eastAsiaTheme="minorEastAsia"/>
        </w:rPr>
      </w:pPr>
      <w:bookmarkStart w:id="8" w:name="_Toc125900858"/>
      <w:bookmarkStart w:id="9" w:name="_Toc175826169"/>
      <w:r w:rsidRPr="17139301">
        <w:rPr>
          <w:rFonts w:eastAsiaTheme="minorEastAsia"/>
        </w:rPr>
        <w:t>De Basis verstevigen</w:t>
      </w:r>
      <w:bookmarkEnd w:id="8"/>
      <w:bookmarkEnd w:id="9"/>
    </w:p>
    <w:p w14:paraId="1177A1C7" w14:textId="23C77B89" w:rsidR="3F1241C9" w:rsidRPr="00296EBE" w:rsidRDefault="3F1241C9" w:rsidP="32AE7DE3">
      <w:pPr>
        <w:rPr>
          <w:rFonts w:asciiTheme="minorHAnsi" w:hAnsiTheme="minorHAnsi" w:cstheme="minorHAnsi"/>
          <w:color w:val="000000" w:themeColor="text1"/>
          <w:u w:val="single"/>
        </w:rPr>
      </w:pPr>
    </w:p>
    <w:tbl>
      <w:tblPr>
        <w:tblStyle w:val="Tabelraster"/>
        <w:tblW w:w="14029" w:type="dxa"/>
        <w:tblLook w:val="04A0" w:firstRow="1" w:lastRow="0" w:firstColumn="1" w:lastColumn="0" w:noHBand="0" w:noVBand="1"/>
      </w:tblPr>
      <w:tblGrid>
        <w:gridCol w:w="1135"/>
        <w:gridCol w:w="5693"/>
        <w:gridCol w:w="2633"/>
        <w:gridCol w:w="2054"/>
        <w:gridCol w:w="1251"/>
        <w:gridCol w:w="1263"/>
      </w:tblGrid>
      <w:tr w:rsidR="00CA5E46" w:rsidRPr="00296EBE" w14:paraId="729978D0" w14:textId="77777777" w:rsidTr="00CA5E46">
        <w:tc>
          <w:tcPr>
            <w:tcW w:w="1135" w:type="dxa"/>
            <w:tcBorders>
              <w:bottom w:val="single" w:sz="4" w:space="0" w:color="auto"/>
            </w:tcBorders>
            <w:shd w:val="clear" w:color="auto" w:fill="BDD6EE" w:themeFill="accent1" w:themeFillTint="66"/>
          </w:tcPr>
          <w:p w14:paraId="0D72CA58" w14:textId="542A9E85" w:rsidR="00CA5E46" w:rsidRPr="00296EBE" w:rsidRDefault="003572D8" w:rsidP="5FB4096D">
            <w:pPr>
              <w:rPr>
                <w:rFonts w:asciiTheme="minorHAnsi" w:hAnsiTheme="minorHAnsi" w:cstheme="minorBidi"/>
                <w:b/>
                <w:bCs/>
                <w:color w:val="000000" w:themeColor="text1"/>
              </w:rPr>
            </w:pPr>
            <w:r>
              <w:rPr>
                <w:rFonts w:asciiTheme="minorHAnsi" w:hAnsiTheme="minorHAnsi" w:cstheme="minorBidi"/>
                <w:b/>
                <w:bCs/>
                <w:color w:val="000000" w:themeColor="text1"/>
              </w:rPr>
              <w:t>D</w:t>
            </w:r>
            <w:r w:rsidR="00CA5E46" w:rsidRPr="5FB4096D">
              <w:rPr>
                <w:rFonts w:asciiTheme="minorHAnsi" w:hAnsiTheme="minorHAnsi" w:cstheme="minorBidi"/>
                <w:b/>
                <w:bCs/>
                <w:color w:val="000000" w:themeColor="text1"/>
              </w:rPr>
              <w:t>oelen</w:t>
            </w:r>
          </w:p>
        </w:tc>
        <w:tc>
          <w:tcPr>
            <w:tcW w:w="11631" w:type="dxa"/>
            <w:gridSpan w:val="4"/>
            <w:tcBorders>
              <w:bottom w:val="single" w:sz="4" w:space="0" w:color="auto"/>
            </w:tcBorders>
            <w:shd w:val="clear" w:color="auto" w:fill="BDD6EE" w:themeFill="accent1" w:themeFillTint="66"/>
          </w:tcPr>
          <w:p w14:paraId="4E491437" w14:textId="517E18E5" w:rsidR="00CA5E46" w:rsidRPr="00D70EDB" w:rsidRDefault="00CA5E46" w:rsidP="00CA5E46">
            <w:pPr>
              <w:pStyle w:val="Lijstalinea"/>
              <w:numPr>
                <w:ilvl w:val="0"/>
                <w:numId w:val="24"/>
              </w:numPr>
              <w:rPr>
                <w:rFonts w:asciiTheme="minorHAnsi" w:hAnsiTheme="minorHAnsi" w:cstheme="minorHAnsi"/>
                <w:b/>
                <w:bCs/>
                <w:color w:val="000000" w:themeColor="text1"/>
              </w:rPr>
            </w:pPr>
            <w:r w:rsidRPr="00CA5E46">
              <w:rPr>
                <w:rFonts w:asciiTheme="minorHAnsi" w:hAnsiTheme="minorHAnsi" w:cstheme="minorBidi"/>
                <w:b/>
                <w:bCs/>
                <w:color w:val="000000" w:themeColor="text1"/>
              </w:rPr>
              <w:t>Het HB-onderwijs binnen onze school verstevigen</w:t>
            </w:r>
            <w:r w:rsidR="00321F73">
              <w:rPr>
                <w:rFonts w:asciiTheme="minorHAnsi" w:hAnsiTheme="minorHAnsi" w:cstheme="minorBidi"/>
                <w:b/>
                <w:bCs/>
                <w:color w:val="000000" w:themeColor="text1"/>
              </w:rPr>
              <w:t xml:space="preserve"> en verder uitwerken</w:t>
            </w:r>
          </w:p>
          <w:p w14:paraId="5D251C14" w14:textId="301CDCAD" w:rsidR="003572D8" w:rsidRPr="003572D8" w:rsidRDefault="00D70EDB" w:rsidP="003572D8">
            <w:pPr>
              <w:pStyle w:val="Lijstalinea"/>
              <w:numPr>
                <w:ilvl w:val="0"/>
                <w:numId w:val="24"/>
              </w:numPr>
              <w:rPr>
                <w:rFonts w:asciiTheme="minorHAnsi" w:hAnsiTheme="minorHAnsi" w:cstheme="minorHAnsi"/>
                <w:b/>
                <w:bCs/>
                <w:color w:val="000000" w:themeColor="text1"/>
              </w:rPr>
            </w:pPr>
            <w:r>
              <w:rPr>
                <w:rFonts w:asciiTheme="minorHAnsi" w:hAnsiTheme="minorHAnsi" w:cstheme="minorHAnsi"/>
                <w:b/>
                <w:bCs/>
                <w:color w:val="000000" w:themeColor="text1"/>
              </w:rPr>
              <w:t xml:space="preserve">Onze </w:t>
            </w:r>
            <w:proofErr w:type="spellStart"/>
            <w:r>
              <w:rPr>
                <w:rFonts w:asciiTheme="minorHAnsi" w:hAnsiTheme="minorHAnsi" w:cstheme="minorHAnsi"/>
                <w:b/>
                <w:bCs/>
                <w:color w:val="000000" w:themeColor="text1"/>
              </w:rPr>
              <w:t>leerlingresultaten</w:t>
            </w:r>
            <w:proofErr w:type="spellEnd"/>
            <w:r>
              <w:rPr>
                <w:rFonts w:asciiTheme="minorHAnsi" w:hAnsiTheme="minorHAnsi" w:cstheme="minorHAnsi"/>
                <w:b/>
                <w:bCs/>
                <w:color w:val="000000" w:themeColor="text1"/>
              </w:rPr>
              <w:t xml:space="preserve"> hebben een stijgende lijn met als einddoel de landelijke norm bij onze schoolweging 25,4 (zie schoolplan 23-27)</w:t>
            </w:r>
          </w:p>
          <w:p w14:paraId="725F9F7D" w14:textId="77777777" w:rsidR="00D70EDB" w:rsidRDefault="003572D8" w:rsidP="00CA5E46">
            <w:pPr>
              <w:pStyle w:val="Lijstalinea"/>
              <w:numPr>
                <w:ilvl w:val="0"/>
                <w:numId w:val="24"/>
              </w:numPr>
              <w:rPr>
                <w:rFonts w:asciiTheme="minorHAnsi" w:hAnsiTheme="minorHAnsi" w:cstheme="minorHAnsi"/>
                <w:b/>
                <w:bCs/>
                <w:color w:val="000000" w:themeColor="text1"/>
              </w:rPr>
            </w:pPr>
            <w:r>
              <w:rPr>
                <w:rFonts w:asciiTheme="minorHAnsi" w:hAnsiTheme="minorHAnsi" w:cstheme="minorHAnsi"/>
                <w:b/>
                <w:bCs/>
                <w:color w:val="000000" w:themeColor="text1"/>
              </w:rPr>
              <w:t>Teambuilding</w:t>
            </w:r>
          </w:p>
          <w:p w14:paraId="3F8296F7" w14:textId="2902C828" w:rsidR="003572D8" w:rsidRPr="00CA5E46" w:rsidRDefault="003572D8" w:rsidP="00CA5E46">
            <w:pPr>
              <w:pStyle w:val="Lijstalinea"/>
              <w:numPr>
                <w:ilvl w:val="0"/>
                <w:numId w:val="24"/>
              </w:numPr>
              <w:rPr>
                <w:rFonts w:asciiTheme="minorHAnsi" w:hAnsiTheme="minorHAnsi" w:cstheme="minorHAnsi"/>
                <w:b/>
                <w:bCs/>
                <w:color w:val="000000" w:themeColor="text1"/>
              </w:rPr>
            </w:pPr>
            <w:r>
              <w:rPr>
                <w:rFonts w:asciiTheme="minorHAnsi" w:hAnsiTheme="minorHAnsi" w:cstheme="minorHAnsi"/>
                <w:b/>
                <w:bCs/>
                <w:color w:val="000000" w:themeColor="text1"/>
              </w:rPr>
              <w:t>Rekenniveau verhogen, uitstroomnormen behalen die horen bij de schoolweging.</w:t>
            </w:r>
          </w:p>
        </w:tc>
        <w:tc>
          <w:tcPr>
            <w:tcW w:w="1263" w:type="dxa"/>
            <w:tcBorders>
              <w:bottom w:val="single" w:sz="4" w:space="0" w:color="auto"/>
            </w:tcBorders>
            <w:shd w:val="clear" w:color="auto" w:fill="BDD6EE" w:themeFill="accent1" w:themeFillTint="66"/>
          </w:tcPr>
          <w:p w14:paraId="746FDB62" w14:textId="4465DF81" w:rsidR="00CA5E46" w:rsidRPr="00296EBE" w:rsidRDefault="00CA5E46" w:rsidP="32AE7DE3">
            <w:pPr>
              <w:rPr>
                <w:rFonts w:asciiTheme="minorHAnsi" w:hAnsiTheme="minorHAnsi" w:cstheme="minorHAnsi"/>
                <w:b/>
                <w:bCs/>
                <w:color w:val="000000" w:themeColor="text1"/>
              </w:rPr>
            </w:pPr>
          </w:p>
        </w:tc>
      </w:tr>
      <w:tr w:rsidR="00680DCD" w:rsidRPr="00296EBE" w14:paraId="2A4DE494" w14:textId="77777777" w:rsidTr="00CA5E46">
        <w:tc>
          <w:tcPr>
            <w:tcW w:w="6828" w:type="dxa"/>
            <w:gridSpan w:val="2"/>
            <w:shd w:val="clear" w:color="auto" w:fill="BDD6EE" w:themeFill="accent1" w:themeFillTint="66"/>
          </w:tcPr>
          <w:p w14:paraId="60291F6F" w14:textId="15B78CA9" w:rsidR="00680DCD" w:rsidRPr="00296EBE" w:rsidRDefault="00680DCD" w:rsidP="5FB4096D">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wat</w:t>
            </w:r>
            <w:proofErr w:type="gramEnd"/>
            <w:r w:rsidRPr="5FB4096D">
              <w:rPr>
                <w:rFonts w:asciiTheme="minorHAnsi" w:hAnsiTheme="minorHAnsi" w:cstheme="minorBidi"/>
                <w:b/>
                <w:bCs/>
                <w:color w:val="000000" w:themeColor="text1"/>
              </w:rPr>
              <w:t>/hoe</w:t>
            </w:r>
          </w:p>
        </w:tc>
        <w:tc>
          <w:tcPr>
            <w:tcW w:w="2633" w:type="dxa"/>
            <w:shd w:val="clear" w:color="auto" w:fill="BDD6EE" w:themeFill="accent1" w:themeFillTint="66"/>
          </w:tcPr>
          <w:p w14:paraId="436BDD0A" w14:textId="0185FEB7" w:rsidR="00680DCD" w:rsidRPr="00296EBE" w:rsidRDefault="00680DCD" w:rsidP="5FB4096D">
            <w:pPr>
              <w:rPr>
                <w:rFonts w:asciiTheme="minorHAnsi" w:hAnsiTheme="minorHAnsi" w:cstheme="minorBidi"/>
                <w:b/>
                <w:bCs/>
                <w:color w:val="FF0000"/>
              </w:rPr>
            </w:pPr>
            <w:r w:rsidRPr="00680DCD">
              <w:rPr>
                <w:rFonts w:asciiTheme="minorHAnsi" w:hAnsiTheme="minorHAnsi" w:cstheme="minorBidi"/>
                <w:b/>
                <w:bCs/>
              </w:rPr>
              <w:t>Op welke wijze dit meetbaar/merkbaar is</w:t>
            </w:r>
          </w:p>
        </w:tc>
        <w:tc>
          <w:tcPr>
            <w:tcW w:w="2054" w:type="dxa"/>
            <w:shd w:val="clear" w:color="auto" w:fill="BDD6EE" w:themeFill="accent1" w:themeFillTint="66"/>
          </w:tcPr>
          <w:p w14:paraId="2F461504" w14:textId="1A349C2C" w:rsidR="00680DCD" w:rsidRPr="00296EBE" w:rsidRDefault="00680DCD" w:rsidP="5FB4096D">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verantwoordelijke</w:t>
            </w:r>
            <w:proofErr w:type="gramEnd"/>
          </w:p>
        </w:tc>
        <w:tc>
          <w:tcPr>
            <w:tcW w:w="1251" w:type="dxa"/>
            <w:shd w:val="clear" w:color="auto" w:fill="BDD6EE" w:themeFill="accent1" w:themeFillTint="66"/>
          </w:tcPr>
          <w:p w14:paraId="412B0803" w14:textId="047658E2" w:rsidR="00680DCD" w:rsidRPr="00296EBE" w:rsidRDefault="00680DCD" w:rsidP="5FB4096D">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planning</w:t>
            </w:r>
            <w:proofErr w:type="gramEnd"/>
          </w:p>
        </w:tc>
        <w:tc>
          <w:tcPr>
            <w:tcW w:w="1263" w:type="dxa"/>
            <w:shd w:val="clear" w:color="auto" w:fill="BDD6EE" w:themeFill="accent1" w:themeFillTint="66"/>
          </w:tcPr>
          <w:p w14:paraId="3ECD9F71" w14:textId="66DED77C" w:rsidR="00680DCD" w:rsidRPr="00296EBE" w:rsidRDefault="00680DCD" w:rsidP="5FB4096D">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begroting</w:t>
            </w:r>
            <w:proofErr w:type="gramEnd"/>
          </w:p>
        </w:tc>
      </w:tr>
      <w:tr w:rsidR="00680DCD" w:rsidRPr="00296EBE" w14:paraId="2E1BE34F" w14:textId="77777777" w:rsidTr="00CA5E46">
        <w:tc>
          <w:tcPr>
            <w:tcW w:w="1135" w:type="dxa"/>
          </w:tcPr>
          <w:p w14:paraId="732C0482" w14:textId="3E9DC640" w:rsidR="00680DCD" w:rsidRPr="00296EBE" w:rsidRDefault="00680DCD">
            <w:pPr>
              <w:pStyle w:val="Lijstalinea"/>
              <w:numPr>
                <w:ilvl w:val="0"/>
                <w:numId w:val="2"/>
              </w:numPr>
              <w:rPr>
                <w:rFonts w:asciiTheme="minorHAnsi" w:eastAsiaTheme="minorEastAsia" w:hAnsiTheme="minorHAnsi" w:cstheme="minorBidi"/>
                <w:color w:val="000000" w:themeColor="text1"/>
              </w:rPr>
            </w:pPr>
          </w:p>
        </w:tc>
        <w:tc>
          <w:tcPr>
            <w:tcW w:w="5693" w:type="dxa"/>
          </w:tcPr>
          <w:p w14:paraId="15DA58DB" w14:textId="2CA8B782" w:rsidR="00680DCD" w:rsidRPr="00296EBE" w:rsidRDefault="00CA5E46" w:rsidP="5FB4096D">
            <w:pPr>
              <w:rPr>
                <w:rFonts w:asciiTheme="minorHAnsi" w:hAnsiTheme="minorHAnsi" w:cstheme="minorBidi"/>
                <w:color w:val="000000" w:themeColor="text1"/>
                <w:highlight w:val="yellow"/>
              </w:rPr>
            </w:pPr>
            <w:r w:rsidRPr="00D70EDB">
              <w:rPr>
                <w:rFonts w:asciiTheme="minorHAnsi" w:hAnsiTheme="minorHAnsi" w:cstheme="minorBidi"/>
                <w:color w:val="000000" w:themeColor="text1"/>
              </w:rPr>
              <w:t>Teamtraining hoogbegaafdheid bij kindere</w:t>
            </w:r>
            <w:r w:rsidR="00D70EDB" w:rsidRPr="00D70EDB">
              <w:rPr>
                <w:rFonts w:asciiTheme="minorHAnsi" w:hAnsiTheme="minorHAnsi" w:cstheme="minorBidi"/>
                <w:color w:val="000000" w:themeColor="text1"/>
              </w:rPr>
              <w:t>n (4 bijeenkomsten)</w:t>
            </w:r>
          </w:p>
        </w:tc>
        <w:tc>
          <w:tcPr>
            <w:tcW w:w="2633" w:type="dxa"/>
          </w:tcPr>
          <w:p w14:paraId="6235EB21" w14:textId="778E804B" w:rsidR="00680DCD" w:rsidRPr="00296EBE" w:rsidRDefault="00D70EDB" w:rsidP="32AE7DE3">
            <w:pPr>
              <w:rPr>
                <w:rFonts w:asciiTheme="minorHAnsi" w:hAnsiTheme="minorHAnsi" w:cstheme="minorHAnsi"/>
                <w:color w:val="000000" w:themeColor="text1"/>
              </w:rPr>
            </w:pPr>
            <w:r>
              <w:rPr>
                <w:rFonts w:asciiTheme="minorHAnsi" w:hAnsiTheme="minorHAnsi" w:cstheme="minorHAnsi"/>
                <w:color w:val="000000" w:themeColor="text1"/>
              </w:rPr>
              <w:t>Team spreekt dezelfde taal over HB.</w:t>
            </w:r>
          </w:p>
        </w:tc>
        <w:tc>
          <w:tcPr>
            <w:tcW w:w="2054" w:type="dxa"/>
          </w:tcPr>
          <w:p w14:paraId="703EF64D" w14:textId="77777777" w:rsidR="00680DCD" w:rsidRDefault="00D70EDB" w:rsidP="32AE7DE3">
            <w:pPr>
              <w:rPr>
                <w:rFonts w:asciiTheme="minorHAnsi" w:hAnsiTheme="minorHAnsi" w:cstheme="minorHAnsi"/>
                <w:color w:val="000000" w:themeColor="text1"/>
              </w:rPr>
            </w:pPr>
            <w:r>
              <w:rPr>
                <w:rFonts w:asciiTheme="minorHAnsi" w:hAnsiTheme="minorHAnsi" w:cstheme="minorHAnsi"/>
                <w:color w:val="000000" w:themeColor="text1"/>
              </w:rPr>
              <w:t>Directie</w:t>
            </w:r>
          </w:p>
          <w:p w14:paraId="7580DFC7" w14:textId="056FECF9" w:rsidR="00D70EDB" w:rsidRPr="00296EBE" w:rsidRDefault="00D70EDB" w:rsidP="32AE7DE3">
            <w:pPr>
              <w:rPr>
                <w:rFonts w:asciiTheme="minorHAnsi" w:hAnsiTheme="minorHAnsi" w:cstheme="minorHAnsi"/>
                <w:color w:val="000000" w:themeColor="text1"/>
              </w:rPr>
            </w:pPr>
            <w:r>
              <w:rPr>
                <w:rFonts w:asciiTheme="minorHAnsi" w:hAnsiTheme="minorHAnsi" w:cstheme="minorHAnsi"/>
                <w:color w:val="000000" w:themeColor="text1"/>
              </w:rPr>
              <w:t>Team</w:t>
            </w:r>
          </w:p>
        </w:tc>
        <w:tc>
          <w:tcPr>
            <w:tcW w:w="1251" w:type="dxa"/>
          </w:tcPr>
          <w:p w14:paraId="513924A5" w14:textId="610CDA8D" w:rsidR="00680DCD" w:rsidRPr="00296EBE" w:rsidRDefault="00D70EDB" w:rsidP="32AE7DE3">
            <w:pPr>
              <w:rPr>
                <w:rFonts w:asciiTheme="minorHAnsi" w:hAnsiTheme="minorHAnsi" w:cstheme="minorHAnsi"/>
                <w:color w:val="000000" w:themeColor="text1"/>
              </w:rPr>
            </w:pPr>
            <w:r>
              <w:rPr>
                <w:rFonts w:asciiTheme="minorHAnsi" w:hAnsiTheme="minorHAnsi" w:cstheme="minorHAnsi"/>
                <w:color w:val="000000" w:themeColor="text1"/>
              </w:rPr>
              <w:t>Eerste helft schooljaar</w:t>
            </w:r>
          </w:p>
        </w:tc>
        <w:tc>
          <w:tcPr>
            <w:tcW w:w="1263" w:type="dxa"/>
          </w:tcPr>
          <w:p w14:paraId="2B68A082" w14:textId="5B12ACC7" w:rsidR="00680DCD" w:rsidRPr="00296EBE" w:rsidRDefault="00D70EDB" w:rsidP="00D70EDB">
            <w:pPr>
              <w:spacing w:line="480" w:lineRule="auto"/>
              <w:rPr>
                <w:rFonts w:asciiTheme="minorHAnsi" w:hAnsiTheme="minorHAnsi" w:cstheme="minorHAnsi"/>
                <w:color w:val="000000" w:themeColor="text1"/>
              </w:rPr>
            </w:pPr>
            <w:r>
              <w:rPr>
                <w:rFonts w:asciiTheme="minorHAnsi" w:hAnsiTheme="minorHAnsi" w:cstheme="minorHAnsi"/>
                <w:color w:val="000000" w:themeColor="text1"/>
              </w:rPr>
              <w:t>€1137</w:t>
            </w:r>
          </w:p>
        </w:tc>
      </w:tr>
      <w:tr w:rsidR="00680DCD" w:rsidRPr="00296EBE" w14:paraId="0252421F" w14:textId="77777777" w:rsidTr="00CA5E46">
        <w:tc>
          <w:tcPr>
            <w:tcW w:w="1135" w:type="dxa"/>
          </w:tcPr>
          <w:p w14:paraId="267B2F59" w14:textId="26DC104C" w:rsidR="00680DCD" w:rsidRPr="00D70EDB" w:rsidRDefault="00680DCD" w:rsidP="00D70EDB">
            <w:pPr>
              <w:pStyle w:val="Lijstalinea"/>
              <w:numPr>
                <w:ilvl w:val="0"/>
                <w:numId w:val="2"/>
              </w:numPr>
              <w:rPr>
                <w:rFonts w:asciiTheme="minorHAnsi" w:hAnsiTheme="minorHAnsi" w:cstheme="minorBidi"/>
                <w:color w:val="000000" w:themeColor="text1"/>
              </w:rPr>
            </w:pPr>
          </w:p>
        </w:tc>
        <w:tc>
          <w:tcPr>
            <w:tcW w:w="5693" w:type="dxa"/>
          </w:tcPr>
          <w:p w14:paraId="11279E4C" w14:textId="357B6339" w:rsidR="00680DCD" w:rsidRPr="00296EBE" w:rsidRDefault="00D70EDB" w:rsidP="32AE7DE3">
            <w:pPr>
              <w:rPr>
                <w:rFonts w:asciiTheme="minorHAnsi" w:hAnsiTheme="minorHAnsi" w:cstheme="minorHAnsi"/>
                <w:color w:val="000000" w:themeColor="text1"/>
              </w:rPr>
            </w:pPr>
            <w:r>
              <w:rPr>
                <w:rFonts w:asciiTheme="minorHAnsi" w:hAnsiTheme="minorHAnsi" w:cstheme="minorHAnsi"/>
                <w:color w:val="000000" w:themeColor="text1"/>
              </w:rPr>
              <w:t xml:space="preserve">Zicht op ontwikkeling houden en de zorgzuil bijhouden. </w:t>
            </w:r>
            <w:r w:rsidR="00887871">
              <w:rPr>
                <w:rFonts w:asciiTheme="minorHAnsi" w:hAnsiTheme="minorHAnsi" w:cstheme="minorHAnsi"/>
                <w:color w:val="000000" w:themeColor="text1"/>
              </w:rPr>
              <w:t xml:space="preserve">Doelen zijn passend bij de </w:t>
            </w:r>
            <w:proofErr w:type="spellStart"/>
            <w:r w:rsidR="00887871">
              <w:rPr>
                <w:rFonts w:asciiTheme="minorHAnsi" w:hAnsiTheme="minorHAnsi" w:cstheme="minorHAnsi"/>
                <w:color w:val="000000" w:themeColor="text1"/>
              </w:rPr>
              <w:t>leerlingpopulatie</w:t>
            </w:r>
            <w:proofErr w:type="spellEnd"/>
            <w:r w:rsidR="00887871">
              <w:rPr>
                <w:rFonts w:asciiTheme="minorHAnsi" w:hAnsiTheme="minorHAnsi" w:cstheme="minorHAnsi"/>
                <w:color w:val="000000" w:themeColor="text1"/>
              </w:rPr>
              <w:t xml:space="preserve"> en vanuit hoge verwachtingen van leerlingen. </w:t>
            </w:r>
            <w:r>
              <w:rPr>
                <w:rFonts w:asciiTheme="minorHAnsi" w:hAnsiTheme="minorHAnsi" w:cstheme="minorHAnsi"/>
                <w:color w:val="000000" w:themeColor="text1"/>
              </w:rPr>
              <w:t>Dit sluit aan bij het leerdoel voor komend schooljaar.</w:t>
            </w:r>
          </w:p>
        </w:tc>
        <w:tc>
          <w:tcPr>
            <w:tcW w:w="2633" w:type="dxa"/>
          </w:tcPr>
          <w:p w14:paraId="4512096D" w14:textId="103A9F25" w:rsidR="00680DCD" w:rsidRPr="00296EBE" w:rsidRDefault="00D70EDB" w:rsidP="32AE7DE3">
            <w:pPr>
              <w:rPr>
                <w:rFonts w:asciiTheme="minorHAnsi" w:hAnsiTheme="minorHAnsi" w:cstheme="minorHAnsi"/>
                <w:color w:val="000000" w:themeColor="text1"/>
              </w:rPr>
            </w:pPr>
            <w:r>
              <w:rPr>
                <w:rFonts w:asciiTheme="minorHAnsi" w:hAnsiTheme="minorHAnsi" w:cstheme="minorHAnsi"/>
                <w:color w:val="000000" w:themeColor="text1"/>
              </w:rPr>
              <w:t>De resultaten worden in januari en juni verwerkt in de trendanalyse</w:t>
            </w:r>
            <w:r w:rsidR="00321F73">
              <w:rPr>
                <w:rFonts w:asciiTheme="minorHAnsi" w:hAnsiTheme="minorHAnsi" w:cstheme="minorHAnsi"/>
                <w:color w:val="000000" w:themeColor="text1"/>
              </w:rPr>
              <w:t xml:space="preserve"> + leerlijnen + groepsmonitor.</w:t>
            </w:r>
          </w:p>
        </w:tc>
        <w:tc>
          <w:tcPr>
            <w:tcW w:w="2054" w:type="dxa"/>
          </w:tcPr>
          <w:p w14:paraId="1FED6AE9" w14:textId="77777777" w:rsidR="00D70EDB" w:rsidRDefault="00D70EDB" w:rsidP="32AE7DE3">
            <w:pPr>
              <w:rPr>
                <w:rFonts w:asciiTheme="minorHAnsi" w:hAnsiTheme="minorHAnsi" w:cstheme="minorHAnsi"/>
                <w:color w:val="000000" w:themeColor="text1"/>
              </w:rPr>
            </w:pPr>
            <w:r>
              <w:rPr>
                <w:rFonts w:asciiTheme="minorHAnsi" w:hAnsiTheme="minorHAnsi" w:cstheme="minorHAnsi"/>
                <w:color w:val="000000" w:themeColor="text1"/>
              </w:rPr>
              <w:t>Directie</w:t>
            </w:r>
          </w:p>
          <w:p w14:paraId="65844EAD" w14:textId="77777777" w:rsidR="00D70EDB" w:rsidRDefault="00D70EDB" w:rsidP="32AE7DE3">
            <w:pPr>
              <w:rPr>
                <w:rFonts w:asciiTheme="minorHAnsi" w:hAnsiTheme="minorHAnsi" w:cstheme="minorHAnsi"/>
                <w:color w:val="000000" w:themeColor="text1"/>
              </w:rPr>
            </w:pPr>
            <w:r>
              <w:rPr>
                <w:rFonts w:asciiTheme="minorHAnsi" w:hAnsiTheme="minorHAnsi" w:cstheme="minorHAnsi"/>
                <w:color w:val="000000" w:themeColor="text1"/>
              </w:rPr>
              <w:t>IB</w:t>
            </w:r>
          </w:p>
          <w:p w14:paraId="69465C3F" w14:textId="08731261" w:rsidR="00D70EDB" w:rsidRPr="00296EBE" w:rsidRDefault="00D70EDB" w:rsidP="32AE7DE3">
            <w:pPr>
              <w:rPr>
                <w:rFonts w:asciiTheme="minorHAnsi" w:hAnsiTheme="minorHAnsi" w:cstheme="minorHAnsi"/>
                <w:color w:val="000000" w:themeColor="text1"/>
              </w:rPr>
            </w:pPr>
            <w:r>
              <w:rPr>
                <w:rFonts w:asciiTheme="minorHAnsi" w:hAnsiTheme="minorHAnsi" w:cstheme="minorHAnsi"/>
                <w:color w:val="000000" w:themeColor="text1"/>
              </w:rPr>
              <w:t>Team</w:t>
            </w:r>
          </w:p>
        </w:tc>
        <w:tc>
          <w:tcPr>
            <w:tcW w:w="1251" w:type="dxa"/>
          </w:tcPr>
          <w:p w14:paraId="26619B99" w14:textId="687E056C" w:rsidR="00680DCD" w:rsidRPr="00296EBE" w:rsidRDefault="00D70EDB" w:rsidP="32AE7DE3">
            <w:pPr>
              <w:rPr>
                <w:rFonts w:asciiTheme="minorHAnsi" w:hAnsiTheme="minorHAnsi" w:cstheme="minorHAnsi"/>
                <w:color w:val="000000" w:themeColor="text1"/>
              </w:rPr>
            </w:pPr>
            <w:r>
              <w:rPr>
                <w:rFonts w:asciiTheme="minorHAnsi" w:hAnsiTheme="minorHAnsi" w:cstheme="minorHAnsi"/>
                <w:color w:val="000000" w:themeColor="text1"/>
              </w:rPr>
              <w:t>Gehele schooljaar</w:t>
            </w:r>
          </w:p>
        </w:tc>
        <w:tc>
          <w:tcPr>
            <w:tcW w:w="1263" w:type="dxa"/>
          </w:tcPr>
          <w:p w14:paraId="02F14A24" w14:textId="28CACF0C" w:rsidR="00680DCD" w:rsidRPr="00296EBE" w:rsidRDefault="00680DCD" w:rsidP="32AE7DE3">
            <w:pPr>
              <w:rPr>
                <w:rFonts w:asciiTheme="minorHAnsi" w:hAnsiTheme="minorHAnsi" w:cstheme="minorHAnsi"/>
                <w:color w:val="000000" w:themeColor="text1"/>
              </w:rPr>
            </w:pPr>
          </w:p>
        </w:tc>
      </w:tr>
      <w:tr w:rsidR="00A32D59" w:rsidRPr="00296EBE" w14:paraId="3B441A72" w14:textId="77777777" w:rsidTr="00CA5E46">
        <w:tc>
          <w:tcPr>
            <w:tcW w:w="1135" w:type="dxa"/>
          </w:tcPr>
          <w:p w14:paraId="572AFC7B" w14:textId="5FEE5978" w:rsidR="00A32D59" w:rsidRPr="003572D8" w:rsidRDefault="00A32D59" w:rsidP="003572D8">
            <w:pPr>
              <w:pStyle w:val="Lijstalinea"/>
              <w:numPr>
                <w:ilvl w:val="0"/>
                <w:numId w:val="2"/>
              </w:numPr>
              <w:rPr>
                <w:rFonts w:asciiTheme="minorHAnsi" w:hAnsiTheme="minorHAnsi" w:cstheme="minorBidi"/>
                <w:color w:val="000000" w:themeColor="text1"/>
              </w:rPr>
            </w:pPr>
          </w:p>
        </w:tc>
        <w:tc>
          <w:tcPr>
            <w:tcW w:w="5693" w:type="dxa"/>
          </w:tcPr>
          <w:p w14:paraId="2724CC35" w14:textId="18EE817B" w:rsidR="00A32D59" w:rsidRPr="00296EBE"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t>Een van onze doelen is teamvorming. Door hier met elkaar aan te werken, groeit het werkplezier voor onze collega’s en groeit ook het vertrouwen. Samen komen we verder!</w:t>
            </w:r>
          </w:p>
        </w:tc>
        <w:tc>
          <w:tcPr>
            <w:tcW w:w="2633" w:type="dxa"/>
          </w:tcPr>
          <w:p w14:paraId="49BAD8B5" w14:textId="530DC160" w:rsidR="00A32D59" w:rsidRPr="00296EBE"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t>Goede overlegstructuren, verwachtingen helder, onderwijs goed ingepland en verantwoordelijkheden verdeeld.</w:t>
            </w:r>
          </w:p>
        </w:tc>
        <w:tc>
          <w:tcPr>
            <w:tcW w:w="2054" w:type="dxa"/>
          </w:tcPr>
          <w:p w14:paraId="6A58CF72" w14:textId="77777777" w:rsidR="00A32D59"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t xml:space="preserve">Directie </w:t>
            </w:r>
          </w:p>
          <w:p w14:paraId="20186E39" w14:textId="6EC2FDE0" w:rsidR="003572D8" w:rsidRPr="00296EBE"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t>Team</w:t>
            </w:r>
          </w:p>
        </w:tc>
        <w:tc>
          <w:tcPr>
            <w:tcW w:w="1251" w:type="dxa"/>
          </w:tcPr>
          <w:p w14:paraId="64494BB5" w14:textId="0DD26D46" w:rsidR="00A32D59" w:rsidRPr="00296EBE"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t>Gehele schooljaar</w:t>
            </w:r>
          </w:p>
        </w:tc>
        <w:tc>
          <w:tcPr>
            <w:tcW w:w="1263" w:type="dxa"/>
          </w:tcPr>
          <w:p w14:paraId="6AEA5823" w14:textId="77777777" w:rsidR="00A32D59" w:rsidRPr="00296EBE" w:rsidRDefault="00A32D59" w:rsidP="32AE7DE3">
            <w:pPr>
              <w:rPr>
                <w:rFonts w:asciiTheme="minorHAnsi" w:hAnsiTheme="minorHAnsi" w:cstheme="minorHAnsi"/>
                <w:color w:val="000000" w:themeColor="text1"/>
              </w:rPr>
            </w:pPr>
          </w:p>
        </w:tc>
      </w:tr>
      <w:tr w:rsidR="00A32D59" w:rsidRPr="00296EBE" w14:paraId="106FBD94" w14:textId="77777777" w:rsidTr="00CA5E46">
        <w:tc>
          <w:tcPr>
            <w:tcW w:w="1135" w:type="dxa"/>
          </w:tcPr>
          <w:p w14:paraId="6BCE24ED" w14:textId="287EE383" w:rsidR="00A32D59" w:rsidRPr="003572D8" w:rsidRDefault="00A32D59" w:rsidP="003572D8">
            <w:pPr>
              <w:pStyle w:val="Lijstalinea"/>
              <w:numPr>
                <w:ilvl w:val="0"/>
                <w:numId w:val="2"/>
              </w:numPr>
              <w:rPr>
                <w:rFonts w:asciiTheme="minorHAnsi" w:hAnsiTheme="minorHAnsi" w:cstheme="minorBidi"/>
                <w:color w:val="000000" w:themeColor="text1"/>
              </w:rPr>
            </w:pPr>
          </w:p>
        </w:tc>
        <w:tc>
          <w:tcPr>
            <w:tcW w:w="5693" w:type="dxa"/>
          </w:tcPr>
          <w:p w14:paraId="5D777B3F" w14:textId="77777777" w:rsidR="00A32D59"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t>Teamtraining doelgericht rekenonderwijs (onderbouw)</w:t>
            </w:r>
          </w:p>
          <w:p w14:paraId="5E6B91DB" w14:textId="38719DA0" w:rsidR="003572D8" w:rsidRPr="00296EBE"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t>Teamtraining Op weg naar 1S (bovenbouw)</w:t>
            </w:r>
          </w:p>
        </w:tc>
        <w:tc>
          <w:tcPr>
            <w:tcW w:w="2633" w:type="dxa"/>
          </w:tcPr>
          <w:p w14:paraId="5FC75ED7" w14:textId="114D0B52" w:rsidR="00A32D59" w:rsidRPr="00296EBE"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t xml:space="preserve">Inzetten op verlengen en </w:t>
            </w:r>
            <w:proofErr w:type="spellStart"/>
            <w:r>
              <w:rPr>
                <w:rFonts w:asciiTheme="minorHAnsi" w:hAnsiTheme="minorHAnsi" w:cstheme="minorHAnsi"/>
                <w:color w:val="000000" w:themeColor="text1"/>
              </w:rPr>
              <w:t>verdipen</w:t>
            </w:r>
            <w:proofErr w:type="spellEnd"/>
            <w:r>
              <w:rPr>
                <w:rFonts w:asciiTheme="minorHAnsi" w:hAnsiTheme="minorHAnsi" w:cstheme="minorHAnsi"/>
                <w:color w:val="000000" w:themeColor="text1"/>
              </w:rPr>
              <w:t xml:space="preserve"> van </w:t>
            </w:r>
            <w:r>
              <w:rPr>
                <w:rFonts w:asciiTheme="minorHAnsi" w:hAnsiTheme="minorHAnsi" w:cstheme="minorHAnsi"/>
                <w:color w:val="000000" w:themeColor="text1"/>
              </w:rPr>
              <w:lastRenderedPageBreak/>
              <w:t>instructies voor kinderen die het niveau nog niet behalen. Juiste signalering en plan van aanpak is hierbij essentieel.</w:t>
            </w:r>
          </w:p>
        </w:tc>
        <w:tc>
          <w:tcPr>
            <w:tcW w:w="2054" w:type="dxa"/>
          </w:tcPr>
          <w:p w14:paraId="60DBE2F8" w14:textId="77777777" w:rsidR="00A32D59"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lastRenderedPageBreak/>
              <w:t>Directie</w:t>
            </w:r>
          </w:p>
          <w:p w14:paraId="32E1B7E8" w14:textId="77777777" w:rsidR="003572D8"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t>IB</w:t>
            </w:r>
          </w:p>
          <w:p w14:paraId="7E8E479A" w14:textId="0259F061" w:rsidR="003572D8" w:rsidRPr="00296EBE"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lastRenderedPageBreak/>
              <w:t>Team</w:t>
            </w:r>
          </w:p>
        </w:tc>
        <w:tc>
          <w:tcPr>
            <w:tcW w:w="1251" w:type="dxa"/>
          </w:tcPr>
          <w:p w14:paraId="335DD58F" w14:textId="7C6B912F" w:rsidR="00A32D59" w:rsidRPr="00296EBE"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lastRenderedPageBreak/>
              <w:t>Gehele schooljaar</w:t>
            </w:r>
          </w:p>
        </w:tc>
        <w:tc>
          <w:tcPr>
            <w:tcW w:w="1263" w:type="dxa"/>
          </w:tcPr>
          <w:p w14:paraId="31D6971B" w14:textId="77777777" w:rsidR="00A32D59" w:rsidRPr="00296EBE" w:rsidRDefault="00A32D59" w:rsidP="32AE7DE3">
            <w:pPr>
              <w:rPr>
                <w:rFonts w:asciiTheme="minorHAnsi" w:hAnsiTheme="minorHAnsi" w:cstheme="minorHAnsi"/>
                <w:color w:val="000000" w:themeColor="text1"/>
              </w:rPr>
            </w:pPr>
          </w:p>
        </w:tc>
      </w:tr>
      <w:tr w:rsidR="00A32D59" w:rsidRPr="00296EBE" w14:paraId="4FDD7311" w14:textId="77777777" w:rsidTr="00CA5E46">
        <w:tc>
          <w:tcPr>
            <w:tcW w:w="1135" w:type="dxa"/>
            <w:shd w:val="clear" w:color="auto" w:fill="BDD6EE" w:themeFill="accent1" w:themeFillTint="66"/>
          </w:tcPr>
          <w:p w14:paraId="14C34F64" w14:textId="09EA5CA6" w:rsidR="00A32D59" w:rsidRPr="00A32D59" w:rsidRDefault="00A32D59" w:rsidP="0C6A0AC6">
            <w:pPr>
              <w:rPr>
                <w:rFonts w:asciiTheme="minorHAnsi" w:hAnsiTheme="minorHAnsi" w:cstheme="minorBidi"/>
                <w:b/>
                <w:bCs/>
                <w:color w:val="000000" w:themeColor="text1"/>
              </w:rPr>
            </w:pPr>
            <w:r w:rsidRPr="00A32D59">
              <w:rPr>
                <w:rFonts w:asciiTheme="minorHAnsi" w:hAnsiTheme="minorHAnsi" w:cstheme="minorBidi"/>
                <w:b/>
                <w:bCs/>
                <w:color w:val="000000" w:themeColor="text1"/>
              </w:rPr>
              <w:t>Evaluatie</w:t>
            </w:r>
          </w:p>
        </w:tc>
        <w:tc>
          <w:tcPr>
            <w:tcW w:w="12894" w:type="dxa"/>
            <w:gridSpan w:val="5"/>
          </w:tcPr>
          <w:p w14:paraId="1834BAAB" w14:textId="77777777" w:rsidR="00A32D59" w:rsidRDefault="003572D8" w:rsidP="32AE7DE3">
            <w:pPr>
              <w:rPr>
                <w:rFonts w:asciiTheme="minorHAnsi" w:hAnsiTheme="minorHAnsi" w:cstheme="minorHAnsi"/>
                <w:color w:val="000000" w:themeColor="text1"/>
              </w:rPr>
            </w:pPr>
            <w:r>
              <w:rPr>
                <w:rFonts w:asciiTheme="minorHAnsi" w:hAnsiTheme="minorHAnsi" w:cstheme="minorHAnsi"/>
                <w:color w:val="000000" w:themeColor="text1"/>
              </w:rPr>
              <w:t>Evaluaties tijdens groepsbesprekingen, trendanalyse en teamvergaderingen.</w:t>
            </w:r>
          </w:p>
          <w:p w14:paraId="64313C26" w14:textId="5BDA1E36" w:rsidR="003572D8" w:rsidRPr="00296EBE" w:rsidRDefault="003572D8" w:rsidP="32AE7DE3">
            <w:pPr>
              <w:rPr>
                <w:rFonts w:asciiTheme="minorHAnsi" w:hAnsiTheme="minorHAnsi" w:cstheme="minorHAnsi"/>
                <w:color w:val="000000" w:themeColor="text1"/>
              </w:rPr>
            </w:pPr>
          </w:p>
        </w:tc>
      </w:tr>
    </w:tbl>
    <w:p w14:paraId="1C7D3944" w14:textId="77777777" w:rsidR="32AE7DE3" w:rsidRPr="00296EBE" w:rsidRDefault="32AE7DE3" w:rsidP="6AA29C80">
      <w:pPr>
        <w:spacing w:line="360" w:lineRule="auto"/>
        <w:rPr>
          <w:rFonts w:asciiTheme="minorHAnsi" w:hAnsiTheme="minorHAnsi" w:cstheme="minorBidi"/>
          <w:color w:val="000000" w:themeColor="text1"/>
        </w:rPr>
      </w:pPr>
    </w:p>
    <w:p w14:paraId="483962B0" w14:textId="77777777" w:rsidR="008D5FF8" w:rsidRDefault="008D5FF8">
      <w:pPr>
        <w:spacing w:after="160" w:line="259" w:lineRule="auto"/>
        <w:rPr>
          <w:rFonts w:asciiTheme="majorHAnsi" w:eastAsiaTheme="minorEastAsia" w:hAnsiTheme="majorHAnsi" w:cstheme="majorBidi"/>
          <w:color w:val="2E74B5" w:themeColor="accent1" w:themeShade="BF"/>
          <w:sz w:val="26"/>
          <w:szCs w:val="26"/>
        </w:rPr>
      </w:pPr>
      <w:bookmarkStart w:id="10" w:name="_Toc175826170"/>
      <w:r>
        <w:rPr>
          <w:rFonts w:eastAsiaTheme="minorEastAsia"/>
        </w:rPr>
        <w:br w:type="page"/>
      </w:r>
    </w:p>
    <w:p w14:paraId="6AB991DD" w14:textId="101D1EF5" w:rsidR="6AA29C80" w:rsidRDefault="25CAF69D" w:rsidP="16C82460">
      <w:pPr>
        <w:pStyle w:val="Kop2"/>
        <w:spacing w:line="360" w:lineRule="auto"/>
        <w:rPr>
          <w:rFonts w:eastAsiaTheme="minorEastAsia"/>
        </w:rPr>
      </w:pPr>
      <w:r w:rsidRPr="16C82460">
        <w:rPr>
          <w:rFonts w:eastAsiaTheme="minorEastAsia"/>
        </w:rPr>
        <w:lastRenderedPageBreak/>
        <w:t>Onderwijsachterstandenbeleid</w:t>
      </w:r>
      <w:bookmarkEnd w:id="10"/>
    </w:p>
    <w:p w14:paraId="71869240" w14:textId="23C77B89" w:rsidR="6AA29C80" w:rsidRDefault="6AA29C80" w:rsidP="16C82460">
      <w:pPr>
        <w:spacing w:line="360" w:lineRule="auto"/>
        <w:rPr>
          <w:rFonts w:asciiTheme="minorHAnsi" w:hAnsiTheme="minorHAnsi" w:cstheme="minorBidi"/>
          <w:color w:val="000000" w:themeColor="text1"/>
          <w:u w:val="single"/>
        </w:rPr>
      </w:pPr>
    </w:p>
    <w:tbl>
      <w:tblPr>
        <w:tblStyle w:val="Tabelraster"/>
        <w:tblW w:w="0" w:type="auto"/>
        <w:tblLook w:val="04A0" w:firstRow="1" w:lastRow="0" w:firstColumn="1" w:lastColumn="0" w:noHBand="0" w:noVBand="1"/>
      </w:tblPr>
      <w:tblGrid>
        <w:gridCol w:w="1135"/>
        <w:gridCol w:w="5659"/>
        <w:gridCol w:w="2631"/>
        <w:gridCol w:w="2054"/>
        <w:gridCol w:w="1250"/>
        <w:gridCol w:w="1263"/>
      </w:tblGrid>
      <w:tr w:rsidR="16C82460" w14:paraId="4402F91D" w14:textId="77777777" w:rsidTr="16C82460">
        <w:trPr>
          <w:trHeight w:val="300"/>
        </w:trPr>
        <w:tc>
          <w:tcPr>
            <w:tcW w:w="1135" w:type="dxa"/>
            <w:tcBorders>
              <w:bottom w:val="single" w:sz="4" w:space="0" w:color="auto"/>
            </w:tcBorders>
            <w:shd w:val="clear" w:color="auto" w:fill="BDD6EE" w:themeFill="accent1" w:themeFillTint="66"/>
          </w:tcPr>
          <w:p w14:paraId="1D342AD7" w14:textId="6427EC24" w:rsidR="16C82460" w:rsidRDefault="003572D8" w:rsidP="16C82460">
            <w:pPr>
              <w:rPr>
                <w:rFonts w:asciiTheme="minorHAnsi" w:hAnsiTheme="minorHAnsi" w:cstheme="minorBidi"/>
                <w:b/>
                <w:bCs/>
                <w:color w:val="000000" w:themeColor="text1"/>
              </w:rPr>
            </w:pPr>
            <w:r>
              <w:rPr>
                <w:rFonts w:asciiTheme="minorHAnsi" w:hAnsiTheme="minorHAnsi" w:cstheme="minorBidi"/>
                <w:b/>
                <w:bCs/>
                <w:color w:val="000000" w:themeColor="text1"/>
              </w:rPr>
              <w:t>D</w:t>
            </w:r>
            <w:r w:rsidR="16C82460" w:rsidRPr="16C82460">
              <w:rPr>
                <w:rFonts w:asciiTheme="minorHAnsi" w:hAnsiTheme="minorHAnsi" w:cstheme="minorBidi"/>
                <w:b/>
                <w:bCs/>
                <w:color w:val="000000" w:themeColor="text1"/>
              </w:rPr>
              <w:t>oelen</w:t>
            </w:r>
          </w:p>
        </w:tc>
        <w:tc>
          <w:tcPr>
            <w:tcW w:w="5692" w:type="dxa"/>
            <w:tcBorders>
              <w:bottom w:val="single" w:sz="4" w:space="0" w:color="auto"/>
            </w:tcBorders>
            <w:shd w:val="clear" w:color="auto" w:fill="BDD6EE" w:themeFill="accent1" w:themeFillTint="66"/>
          </w:tcPr>
          <w:p w14:paraId="2BB98724" w14:textId="3D879111" w:rsidR="16C82460" w:rsidRPr="003572D8" w:rsidRDefault="16C82460" w:rsidP="003572D8">
            <w:pPr>
              <w:pStyle w:val="Lijstalinea"/>
              <w:numPr>
                <w:ilvl w:val="0"/>
                <w:numId w:val="25"/>
              </w:numPr>
              <w:jc w:val="both"/>
              <w:rPr>
                <w:rFonts w:asciiTheme="minorHAnsi" w:hAnsiTheme="minorHAnsi" w:cstheme="minorBidi"/>
                <w:b/>
                <w:bCs/>
                <w:color w:val="000000" w:themeColor="text1"/>
              </w:rPr>
            </w:pPr>
          </w:p>
        </w:tc>
        <w:tc>
          <w:tcPr>
            <w:tcW w:w="5938" w:type="dxa"/>
            <w:gridSpan w:val="3"/>
            <w:tcBorders>
              <w:bottom w:val="single" w:sz="4" w:space="0" w:color="auto"/>
            </w:tcBorders>
            <w:shd w:val="clear" w:color="auto" w:fill="BDD6EE" w:themeFill="accent1" w:themeFillTint="66"/>
          </w:tcPr>
          <w:p w14:paraId="47D31FE9" w14:textId="77777777" w:rsidR="16C82460" w:rsidRDefault="16C82460" w:rsidP="16C82460">
            <w:pPr>
              <w:rPr>
                <w:rFonts w:asciiTheme="minorHAnsi" w:hAnsiTheme="minorHAnsi" w:cstheme="minorBidi"/>
                <w:b/>
                <w:bCs/>
                <w:color w:val="000000" w:themeColor="text1"/>
              </w:rPr>
            </w:pPr>
          </w:p>
        </w:tc>
        <w:tc>
          <w:tcPr>
            <w:tcW w:w="1264" w:type="dxa"/>
            <w:tcBorders>
              <w:bottom w:val="single" w:sz="4" w:space="0" w:color="auto"/>
            </w:tcBorders>
            <w:shd w:val="clear" w:color="auto" w:fill="BDD6EE" w:themeFill="accent1" w:themeFillTint="66"/>
          </w:tcPr>
          <w:p w14:paraId="19E9ECFA" w14:textId="4465DF81" w:rsidR="16C82460" w:rsidRDefault="16C82460" w:rsidP="16C82460">
            <w:pPr>
              <w:rPr>
                <w:rFonts w:asciiTheme="minorHAnsi" w:hAnsiTheme="minorHAnsi" w:cstheme="minorBidi"/>
                <w:b/>
                <w:bCs/>
                <w:color w:val="000000" w:themeColor="text1"/>
              </w:rPr>
            </w:pPr>
          </w:p>
        </w:tc>
      </w:tr>
      <w:tr w:rsidR="16C82460" w14:paraId="55B22B1F" w14:textId="77777777" w:rsidTr="16C82460">
        <w:trPr>
          <w:trHeight w:val="300"/>
        </w:trPr>
        <w:tc>
          <w:tcPr>
            <w:tcW w:w="6827" w:type="dxa"/>
            <w:gridSpan w:val="2"/>
            <w:shd w:val="clear" w:color="auto" w:fill="BDD6EE" w:themeFill="accent1" w:themeFillTint="66"/>
          </w:tcPr>
          <w:p w14:paraId="519943BC" w14:textId="15B78CA9" w:rsidR="16C82460" w:rsidRDefault="16C82460" w:rsidP="16C82460">
            <w:pPr>
              <w:rPr>
                <w:rFonts w:asciiTheme="minorHAnsi" w:hAnsiTheme="minorHAnsi" w:cstheme="minorBidi"/>
                <w:b/>
                <w:bCs/>
                <w:color w:val="000000" w:themeColor="text1"/>
              </w:rPr>
            </w:pPr>
            <w:proofErr w:type="gramStart"/>
            <w:r w:rsidRPr="16C82460">
              <w:rPr>
                <w:rFonts w:asciiTheme="minorHAnsi" w:hAnsiTheme="minorHAnsi" w:cstheme="minorBidi"/>
                <w:b/>
                <w:bCs/>
                <w:color w:val="000000" w:themeColor="text1"/>
              </w:rPr>
              <w:t>wat</w:t>
            </w:r>
            <w:proofErr w:type="gramEnd"/>
            <w:r w:rsidRPr="16C82460">
              <w:rPr>
                <w:rFonts w:asciiTheme="minorHAnsi" w:hAnsiTheme="minorHAnsi" w:cstheme="minorBidi"/>
                <w:b/>
                <w:bCs/>
                <w:color w:val="000000" w:themeColor="text1"/>
              </w:rPr>
              <w:t>/hoe</w:t>
            </w:r>
          </w:p>
        </w:tc>
        <w:tc>
          <w:tcPr>
            <w:tcW w:w="2633" w:type="dxa"/>
            <w:shd w:val="clear" w:color="auto" w:fill="BDD6EE" w:themeFill="accent1" w:themeFillTint="66"/>
          </w:tcPr>
          <w:p w14:paraId="2563E60B" w14:textId="0185FEB7" w:rsidR="16C82460" w:rsidRDefault="16C82460" w:rsidP="16C82460">
            <w:pPr>
              <w:rPr>
                <w:rFonts w:asciiTheme="minorHAnsi" w:hAnsiTheme="minorHAnsi" w:cstheme="minorBidi"/>
                <w:b/>
                <w:bCs/>
                <w:color w:val="FF0000"/>
              </w:rPr>
            </w:pPr>
            <w:r w:rsidRPr="16C82460">
              <w:rPr>
                <w:rFonts w:asciiTheme="minorHAnsi" w:hAnsiTheme="minorHAnsi" w:cstheme="minorBidi"/>
                <w:b/>
                <w:bCs/>
              </w:rPr>
              <w:t>Op welke wijze dit meetbaar/merkbaar is</w:t>
            </w:r>
          </w:p>
        </w:tc>
        <w:tc>
          <w:tcPr>
            <w:tcW w:w="2054" w:type="dxa"/>
            <w:shd w:val="clear" w:color="auto" w:fill="BDD6EE" w:themeFill="accent1" w:themeFillTint="66"/>
          </w:tcPr>
          <w:p w14:paraId="3B98ACB6" w14:textId="1A349C2C" w:rsidR="16C82460" w:rsidRDefault="16C82460" w:rsidP="16C82460">
            <w:pPr>
              <w:rPr>
                <w:rFonts w:asciiTheme="minorHAnsi" w:hAnsiTheme="minorHAnsi" w:cstheme="minorBidi"/>
                <w:b/>
                <w:bCs/>
                <w:color w:val="000000" w:themeColor="text1"/>
              </w:rPr>
            </w:pPr>
            <w:proofErr w:type="gramStart"/>
            <w:r w:rsidRPr="16C82460">
              <w:rPr>
                <w:rFonts w:asciiTheme="minorHAnsi" w:hAnsiTheme="minorHAnsi" w:cstheme="minorBidi"/>
                <w:b/>
                <w:bCs/>
                <w:color w:val="000000" w:themeColor="text1"/>
              </w:rPr>
              <w:t>verantwoordelijke</w:t>
            </w:r>
            <w:proofErr w:type="gramEnd"/>
          </w:p>
        </w:tc>
        <w:tc>
          <w:tcPr>
            <w:tcW w:w="1251" w:type="dxa"/>
            <w:shd w:val="clear" w:color="auto" w:fill="BDD6EE" w:themeFill="accent1" w:themeFillTint="66"/>
          </w:tcPr>
          <w:p w14:paraId="2E161FCE" w14:textId="047658E2" w:rsidR="16C82460" w:rsidRDefault="16C82460" w:rsidP="16C82460">
            <w:pPr>
              <w:rPr>
                <w:rFonts w:asciiTheme="minorHAnsi" w:hAnsiTheme="minorHAnsi" w:cstheme="minorBidi"/>
                <w:b/>
                <w:bCs/>
                <w:color w:val="000000" w:themeColor="text1"/>
              </w:rPr>
            </w:pPr>
            <w:proofErr w:type="gramStart"/>
            <w:r w:rsidRPr="16C82460">
              <w:rPr>
                <w:rFonts w:asciiTheme="minorHAnsi" w:hAnsiTheme="minorHAnsi" w:cstheme="minorBidi"/>
                <w:b/>
                <w:bCs/>
                <w:color w:val="000000" w:themeColor="text1"/>
              </w:rPr>
              <w:t>planning</w:t>
            </w:r>
            <w:proofErr w:type="gramEnd"/>
          </w:p>
        </w:tc>
        <w:tc>
          <w:tcPr>
            <w:tcW w:w="1264" w:type="dxa"/>
            <w:shd w:val="clear" w:color="auto" w:fill="BDD6EE" w:themeFill="accent1" w:themeFillTint="66"/>
          </w:tcPr>
          <w:p w14:paraId="0BD3243C" w14:textId="66DED77C" w:rsidR="16C82460" w:rsidRDefault="16C82460" w:rsidP="16C82460">
            <w:pPr>
              <w:rPr>
                <w:rFonts w:asciiTheme="minorHAnsi" w:hAnsiTheme="minorHAnsi" w:cstheme="minorBidi"/>
                <w:b/>
                <w:bCs/>
                <w:color w:val="000000" w:themeColor="text1"/>
              </w:rPr>
            </w:pPr>
            <w:proofErr w:type="gramStart"/>
            <w:r w:rsidRPr="16C82460">
              <w:rPr>
                <w:rFonts w:asciiTheme="minorHAnsi" w:hAnsiTheme="minorHAnsi" w:cstheme="minorBidi"/>
                <w:b/>
                <w:bCs/>
                <w:color w:val="000000" w:themeColor="text1"/>
              </w:rPr>
              <w:t>begroting</w:t>
            </w:r>
            <w:proofErr w:type="gramEnd"/>
          </w:p>
        </w:tc>
      </w:tr>
      <w:tr w:rsidR="16C82460" w14:paraId="1342B53F" w14:textId="77777777" w:rsidTr="16C82460">
        <w:trPr>
          <w:trHeight w:val="300"/>
        </w:trPr>
        <w:tc>
          <w:tcPr>
            <w:tcW w:w="1135" w:type="dxa"/>
          </w:tcPr>
          <w:p w14:paraId="6C770A9C" w14:textId="5EA3C453" w:rsidR="16C82460" w:rsidRPr="003572D8" w:rsidRDefault="16C82460" w:rsidP="003572D8">
            <w:pPr>
              <w:pStyle w:val="Lijstalinea"/>
              <w:numPr>
                <w:ilvl w:val="0"/>
                <w:numId w:val="26"/>
              </w:numPr>
              <w:rPr>
                <w:rFonts w:asciiTheme="minorHAnsi" w:eastAsiaTheme="minorEastAsia" w:hAnsiTheme="minorHAnsi" w:cstheme="minorBidi"/>
                <w:color w:val="000000" w:themeColor="text1"/>
              </w:rPr>
            </w:pPr>
          </w:p>
        </w:tc>
        <w:tc>
          <w:tcPr>
            <w:tcW w:w="5692" w:type="dxa"/>
          </w:tcPr>
          <w:p w14:paraId="1F0B88F8" w14:textId="0D00C2CC" w:rsidR="16C82460" w:rsidRDefault="16C82460" w:rsidP="16C82460">
            <w:pPr>
              <w:rPr>
                <w:rFonts w:asciiTheme="minorHAnsi" w:hAnsiTheme="minorHAnsi" w:cstheme="minorBidi"/>
                <w:color w:val="000000" w:themeColor="text1"/>
                <w:highlight w:val="yellow"/>
              </w:rPr>
            </w:pPr>
          </w:p>
        </w:tc>
        <w:tc>
          <w:tcPr>
            <w:tcW w:w="2633" w:type="dxa"/>
          </w:tcPr>
          <w:p w14:paraId="361B66F7" w14:textId="65F8C096" w:rsidR="16C82460" w:rsidRDefault="16C82460" w:rsidP="16C82460">
            <w:pPr>
              <w:rPr>
                <w:rFonts w:asciiTheme="minorHAnsi" w:hAnsiTheme="minorHAnsi" w:cstheme="minorBidi"/>
                <w:color w:val="000000" w:themeColor="text1"/>
              </w:rPr>
            </w:pPr>
          </w:p>
        </w:tc>
        <w:tc>
          <w:tcPr>
            <w:tcW w:w="2054" w:type="dxa"/>
          </w:tcPr>
          <w:p w14:paraId="79078535" w14:textId="32F7F804" w:rsidR="16C82460" w:rsidRDefault="16C82460" w:rsidP="16C82460">
            <w:pPr>
              <w:rPr>
                <w:rFonts w:asciiTheme="minorHAnsi" w:hAnsiTheme="minorHAnsi" w:cstheme="minorBidi"/>
                <w:color w:val="000000" w:themeColor="text1"/>
              </w:rPr>
            </w:pPr>
          </w:p>
        </w:tc>
        <w:tc>
          <w:tcPr>
            <w:tcW w:w="1251" w:type="dxa"/>
          </w:tcPr>
          <w:p w14:paraId="4ADFE511" w14:textId="18DB515C" w:rsidR="16C82460" w:rsidRDefault="16C82460" w:rsidP="16C82460">
            <w:pPr>
              <w:rPr>
                <w:rFonts w:asciiTheme="minorHAnsi" w:hAnsiTheme="minorHAnsi" w:cstheme="minorBidi"/>
                <w:color w:val="000000" w:themeColor="text1"/>
              </w:rPr>
            </w:pPr>
          </w:p>
        </w:tc>
        <w:tc>
          <w:tcPr>
            <w:tcW w:w="1264" w:type="dxa"/>
          </w:tcPr>
          <w:p w14:paraId="77E8A9A5" w14:textId="4A937AE4" w:rsidR="16C82460" w:rsidRDefault="16C82460" w:rsidP="16C82460">
            <w:pPr>
              <w:rPr>
                <w:rFonts w:asciiTheme="minorHAnsi" w:hAnsiTheme="minorHAnsi" w:cstheme="minorBidi"/>
                <w:color w:val="000000" w:themeColor="text1"/>
              </w:rPr>
            </w:pPr>
          </w:p>
        </w:tc>
      </w:tr>
      <w:tr w:rsidR="16C82460" w14:paraId="52C94FEE" w14:textId="77777777" w:rsidTr="16C82460">
        <w:trPr>
          <w:trHeight w:val="300"/>
        </w:trPr>
        <w:tc>
          <w:tcPr>
            <w:tcW w:w="1135" w:type="dxa"/>
          </w:tcPr>
          <w:p w14:paraId="133D2A90" w14:textId="5B3FD65C" w:rsidR="16C82460" w:rsidRDefault="16C82460" w:rsidP="16C82460">
            <w:pPr>
              <w:rPr>
                <w:rFonts w:asciiTheme="minorHAnsi" w:hAnsiTheme="minorHAnsi" w:cstheme="minorBidi"/>
                <w:color w:val="000000" w:themeColor="text1"/>
              </w:rPr>
            </w:pPr>
          </w:p>
        </w:tc>
        <w:tc>
          <w:tcPr>
            <w:tcW w:w="5692" w:type="dxa"/>
          </w:tcPr>
          <w:p w14:paraId="499BD134" w14:textId="04E83FAC" w:rsidR="16C82460" w:rsidRDefault="16C82460" w:rsidP="16C82460">
            <w:pPr>
              <w:rPr>
                <w:rFonts w:asciiTheme="minorHAnsi" w:hAnsiTheme="minorHAnsi" w:cstheme="minorBidi"/>
                <w:color w:val="000000" w:themeColor="text1"/>
              </w:rPr>
            </w:pPr>
          </w:p>
        </w:tc>
        <w:tc>
          <w:tcPr>
            <w:tcW w:w="2633" w:type="dxa"/>
          </w:tcPr>
          <w:p w14:paraId="7EEDCE54" w14:textId="18EFA94C" w:rsidR="16C82460" w:rsidRDefault="16C82460" w:rsidP="16C82460">
            <w:pPr>
              <w:rPr>
                <w:rFonts w:asciiTheme="minorHAnsi" w:hAnsiTheme="minorHAnsi" w:cstheme="minorBidi"/>
                <w:color w:val="000000" w:themeColor="text1"/>
              </w:rPr>
            </w:pPr>
          </w:p>
        </w:tc>
        <w:tc>
          <w:tcPr>
            <w:tcW w:w="2054" w:type="dxa"/>
          </w:tcPr>
          <w:p w14:paraId="447112AB" w14:textId="6AB08D52" w:rsidR="16C82460" w:rsidRDefault="16C82460" w:rsidP="16C82460">
            <w:pPr>
              <w:rPr>
                <w:rFonts w:asciiTheme="minorHAnsi" w:hAnsiTheme="minorHAnsi" w:cstheme="minorBidi"/>
                <w:color w:val="000000" w:themeColor="text1"/>
              </w:rPr>
            </w:pPr>
          </w:p>
        </w:tc>
        <w:tc>
          <w:tcPr>
            <w:tcW w:w="1251" w:type="dxa"/>
          </w:tcPr>
          <w:p w14:paraId="32926971" w14:textId="2C3EACA8" w:rsidR="16C82460" w:rsidRDefault="16C82460" w:rsidP="16C82460">
            <w:pPr>
              <w:rPr>
                <w:rFonts w:asciiTheme="minorHAnsi" w:hAnsiTheme="minorHAnsi" w:cstheme="minorBidi"/>
                <w:color w:val="000000" w:themeColor="text1"/>
              </w:rPr>
            </w:pPr>
          </w:p>
        </w:tc>
        <w:tc>
          <w:tcPr>
            <w:tcW w:w="1264" w:type="dxa"/>
          </w:tcPr>
          <w:p w14:paraId="7E1BF59E" w14:textId="28CACF0C" w:rsidR="16C82460" w:rsidRDefault="16C82460" w:rsidP="16C82460">
            <w:pPr>
              <w:rPr>
                <w:rFonts w:asciiTheme="minorHAnsi" w:hAnsiTheme="minorHAnsi" w:cstheme="minorBidi"/>
                <w:color w:val="000000" w:themeColor="text1"/>
              </w:rPr>
            </w:pPr>
          </w:p>
        </w:tc>
      </w:tr>
      <w:tr w:rsidR="16C82460" w14:paraId="76A97A15" w14:textId="77777777" w:rsidTr="16C82460">
        <w:trPr>
          <w:trHeight w:val="300"/>
        </w:trPr>
        <w:tc>
          <w:tcPr>
            <w:tcW w:w="1135" w:type="dxa"/>
          </w:tcPr>
          <w:p w14:paraId="48029424" w14:textId="77777777" w:rsidR="16C82460" w:rsidRDefault="16C82460" w:rsidP="16C82460">
            <w:pPr>
              <w:rPr>
                <w:rFonts w:asciiTheme="minorHAnsi" w:hAnsiTheme="minorHAnsi" w:cstheme="minorBidi"/>
                <w:color w:val="000000" w:themeColor="text1"/>
              </w:rPr>
            </w:pPr>
          </w:p>
        </w:tc>
        <w:tc>
          <w:tcPr>
            <w:tcW w:w="5692" w:type="dxa"/>
          </w:tcPr>
          <w:p w14:paraId="4747D5B5" w14:textId="77777777" w:rsidR="16C82460" w:rsidRDefault="16C82460" w:rsidP="16C82460">
            <w:pPr>
              <w:rPr>
                <w:rFonts w:asciiTheme="minorHAnsi" w:hAnsiTheme="minorHAnsi" w:cstheme="minorBidi"/>
                <w:color w:val="000000" w:themeColor="text1"/>
              </w:rPr>
            </w:pPr>
          </w:p>
        </w:tc>
        <w:tc>
          <w:tcPr>
            <w:tcW w:w="2633" w:type="dxa"/>
          </w:tcPr>
          <w:p w14:paraId="304D5D4E" w14:textId="77777777" w:rsidR="16C82460" w:rsidRDefault="16C82460" w:rsidP="16C82460">
            <w:pPr>
              <w:rPr>
                <w:rFonts w:asciiTheme="minorHAnsi" w:hAnsiTheme="minorHAnsi" w:cstheme="minorBidi"/>
                <w:color w:val="000000" w:themeColor="text1"/>
              </w:rPr>
            </w:pPr>
          </w:p>
        </w:tc>
        <w:tc>
          <w:tcPr>
            <w:tcW w:w="2054" w:type="dxa"/>
          </w:tcPr>
          <w:p w14:paraId="2230EAF6" w14:textId="77777777" w:rsidR="16C82460" w:rsidRDefault="16C82460" w:rsidP="16C82460">
            <w:pPr>
              <w:rPr>
                <w:rFonts w:asciiTheme="minorHAnsi" w:hAnsiTheme="minorHAnsi" w:cstheme="minorBidi"/>
                <w:color w:val="000000" w:themeColor="text1"/>
              </w:rPr>
            </w:pPr>
          </w:p>
        </w:tc>
        <w:tc>
          <w:tcPr>
            <w:tcW w:w="1251" w:type="dxa"/>
          </w:tcPr>
          <w:p w14:paraId="71CD10BD" w14:textId="77777777" w:rsidR="16C82460" w:rsidRDefault="16C82460" w:rsidP="16C82460">
            <w:pPr>
              <w:rPr>
                <w:rFonts w:asciiTheme="minorHAnsi" w:hAnsiTheme="minorHAnsi" w:cstheme="minorBidi"/>
                <w:color w:val="000000" w:themeColor="text1"/>
              </w:rPr>
            </w:pPr>
          </w:p>
        </w:tc>
        <w:tc>
          <w:tcPr>
            <w:tcW w:w="1264" w:type="dxa"/>
          </w:tcPr>
          <w:p w14:paraId="410F97EA" w14:textId="77777777" w:rsidR="16C82460" w:rsidRDefault="16C82460" w:rsidP="16C82460">
            <w:pPr>
              <w:rPr>
                <w:rFonts w:asciiTheme="minorHAnsi" w:hAnsiTheme="minorHAnsi" w:cstheme="minorBidi"/>
                <w:color w:val="000000" w:themeColor="text1"/>
              </w:rPr>
            </w:pPr>
          </w:p>
        </w:tc>
      </w:tr>
      <w:tr w:rsidR="16C82460" w14:paraId="19624352" w14:textId="77777777" w:rsidTr="16C82460">
        <w:trPr>
          <w:trHeight w:val="300"/>
        </w:trPr>
        <w:tc>
          <w:tcPr>
            <w:tcW w:w="1135" w:type="dxa"/>
          </w:tcPr>
          <w:p w14:paraId="4E0139AF" w14:textId="77777777" w:rsidR="16C82460" w:rsidRDefault="16C82460" w:rsidP="16C82460">
            <w:pPr>
              <w:rPr>
                <w:rFonts w:asciiTheme="minorHAnsi" w:hAnsiTheme="minorHAnsi" w:cstheme="minorBidi"/>
                <w:color w:val="000000" w:themeColor="text1"/>
              </w:rPr>
            </w:pPr>
          </w:p>
        </w:tc>
        <w:tc>
          <w:tcPr>
            <w:tcW w:w="5692" w:type="dxa"/>
          </w:tcPr>
          <w:p w14:paraId="3BFB9EA0" w14:textId="77777777" w:rsidR="16C82460" w:rsidRDefault="16C82460" w:rsidP="16C82460">
            <w:pPr>
              <w:rPr>
                <w:rFonts w:asciiTheme="minorHAnsi" w:hAnsiTheme="minorHAnsi" w:cstheme="minorBidi"/>
                <w:color w:val="000000" w:themeColor="text1"/>
              </w:rPr>
            </w:pPr>
          </w:p>
        </w:tc>
        <w:tc>
          <w:tcPr>
            <w:tcW w:w="2633" w:type="dxa"/>
          </w:tcPr>
          <w:p w14:paraId="0D596A2F" w14:textId="77777777" w:rsidR="16C82460" w:rsidRDefault="16C82460" w:rsidP="16C82460">
            <w:pPr>
              <w:rPr>
                <w:rFonts w:asciiTheme="minorHAnsi" w:hAnsiTheme="minorHAnsi" w:cstheme="minorBidi"/>
                <w:color w:val="000000" w:themeColor="text1"/>
              </w:rPr>
            </w:pPr>
          </w:p>
        </w:tc>
        <w:tc>
          <w:tcPr>
            <w:tcW w:w="2054" w:type="dxa"/>
          </w:tcPr>
          <w:p w14:paraId="548922DB" w14:textId="77777777" w:rsidR="16C82460" w:rsidRDefault="16C82460" w:rsidP="16C82460">
            <w:pPr>
              <w:rPr>
                <w:rFonts w:asciiTheme="minorHAnsi" w:hAnsiTheme="minorHAnsi" w:cstheme="minorBidi"/>
                <w:color w:val="000000" w:themeColor="text1"/>
              </w:rPr>
            </w:pPr>
          </w:p>
        </w:tc>
        <w:tc>
          <w:tcPr>
            <w:tcW w:w="1251" w:type="dxa"/>
          </w:tcPr>
          <w:p w14:paraId="17F067E9" w14:textId="77777777" w:rsidR="16C82460" w:rsidRDefault="16C82460" w:rsidP="16C82460">
            <w:pPr>
              <w:rPr>
                <w:rFonts w:asciiTheme="minorHAnsi" w:hAnsiTheme="minorHAnsi" w:cstheme="minorBidi"/>
                <w:color w:val="000000" w:themeColor="text1"/>
              </w:rPr>
            </w:pPr>
          </w:p>
        </w:tc>
        <w:tc>
          <w:tcPr>
            <w:tcW w:w="1264" w:type="dxa"/>
          </w:tcPr>
          <w:p w14:paraId="444D19A8" w14:textId="77777777" w:rsidR="16C82460" w:rsidRDefault="16C82460" w:rsidP="16C82460">
            <w:pPr>
              <w:rPr>
                <w:rFonts w:asciiTheme="minorHAnsi" w:hAnsiTheme="minorHAnsi" w:cstheme="minorBidi"/>
                <w:color w:val="000000" w:themeColor="text1"/>
              </w:rPr>
            </w:pPr>
          </w:p>
        </w:tc>
      </w:tr>
      <w:tr w:rsidR="16C82460" w14:paraId="335EF9DA" w14:textId="77777777" w:rsidTr="16C82460">
        <w:trPr>
          <w:trHeight w:val="300"/>
        </w:trPr>
        <w:tc>
          <w:tcPr>
            <w:tcW w:w="1135" w:type="dxa"/>
            <w:shd w:val="clear" w:color="auto" w:fill="BDD6EE" w:themeFill="accent1" w:themeFillTint="66"/>
          </w:tcPr>
          <w:p w14:paraId="431D1B66" w14:textId="09EA5CA6" w:rsidR="16C82460" w:rsidRDefault="16C82460" w:rsidP="16C82460">
            <w:pPr>
              <w:rPr>
                <w:rFonts w:asciiTheme="minorHAnsi" w:hAnsiTheme="minorHAnsi" w:cstheme="minorBidi"/>
                <w:b/>
                <w:bCs/>
                <w:color w:val="000000" w:themeColor="text1"/>
              </w:rPr>
            </w:pPr>
            <w:r w:rsidRPr="16C82460">
              <w:rPr>
                <w:rFonts w:asciiTheme="minorHAnsi" w:hAnsiTheme="minorHAnsi" w:cstheme="minorBidi"/>
                <w:b/>
                <w:bCs/>
                <w:color w:val="000000" w:themeColor="text1"/>
              </w:rPr>
              <w:t>Evaluatie</w:t>
            </w:r>
          </w:p>
        </w:tc>
        <w:tc>
          <w:tcPr>
            <w:tcW w:w="12894" w:type="dxa"/>
            <w:gridSpan w:val="5"/>
          </w:tcPr>
          <w:p w14:paraId="5ED1BFC1" w14:textId="77777777" w:rsidR="16C82460" w:rsidRDefault="16C82460" w:rsidP="16C82460">
            <w:pPr>
              <w:rPr>
                <w:rFonts w:asciiTheme="minorHAnsi" w:hAnsiTheme="minorHAnsi" w:cstheme="minorBidi"/>
                <w:color w:val="000000" w:themeColor="text1"/>
              </w:rPr>
            </w:pPr>
          </w:p>
        </w:tc>
      </w:tr>
    </w:tbl>
    <w:p w14:paraId="4A877876" w14:textId="77777777" w:rsidR="6AA29C80" w:rsidRDefault="6AA29C80" w:rsidP="16C82460">
      <w:pPr>
        <w:spacing w:line="360" w:lineRule="auto"/>
        <w:rPr>
          <w:rFonts w:asciiTheme="minorHAnsi" w:hAnsiTheme="minorHAnsi" w:cstheme="minorBidi"/>
          <w:color w:val="000000" w:themeColor="text1"/>
        </w:rPr>
      </w:pPr>
    </w:p>
    <w:p w14:paraId="5E59532D" w14:textId="3696CE18" w:rsidR="32AE7DE3" w:rsidRDefault="32AE7DE3" w:rsidP="32AE7DE3">
      <w:pPr>
        <w:rPr>
          <w:rFonts w:asciiTheme="minorHAnsi" w:hAnsiTheme="minorHAnsi" w:cstheme="minorHAnsi"/>
          <w:color w:val="000000" w:themeColor="text1"/>
          <w:highlight w:val="yellow"/>
        </w:rPr>
      </w:pPr>
    </w:p>
    <w:p w14:paraId="05511D83" w14:textId="77777777" w:rsidR="003572D8" w:rsidRDefault="003572D8" w:rsidP="32AE7DE3">
      <w:pPr>
        <w:rPr>
          <w:rFonts w:asciiTheme="minorHAnsi" w:hAnsiTheme="minorHAnsi" w:cstheme="minorHAnsi"/>
          <w:color w:val="000000" w:themeColor="text1"/>
          <w:highlight w:val="yellow"/>
        </w:rPr>
      </w:pPr>
    </w:p>
    <w:p w14:paraId="77596341" w14:textId="77777777" w:rsidR="003572D8" w:rsidRDefault="003572D8" w:rsidP="32AE7DE3">
      <w:pPr>
        <w:rPr>
          <w:rFonts w:asciiTheme="minorHAnsi" w:hAnsiTheme="minorHAnsi" w:cstheme="minorHAnsi"/>
          <w:color w:val="000000" w:themeColor="text1"/>
          <w:highlight w:val="yellow"/>
        </w:rPr>
      </w:pPr>
    </w:p>
    <w:p w14:paraId="1C88FEDF" w14:textId="77777777" w:rsidR="008D5FF8" w:rsidRDefault="008D5FF8" w:rsidP="32AE7DE3">
      <w:pPr>
        <w:rPr>
          <w:rFonts w:asciiTheme="minorHAnsi" w:hAnsiTheme="minorHAnsi" w:cstheme="minorHAnsi"/>
          <w:color w:val="000000" w:themeColor="text1"/>
          <w:highlight w:val="yellow"/>
        </w:rPr>
      </w:pPr>
    </w:p>
    <w:p w14:paraId="380A77DF" w14:textId="77777777" w:rsidR="008D5FF8" w:rsidRDefault="008D5FF8" w:rsidP="32AE7DE3">
      <w:pPr>
        <w:rPr>
          <w:rFonts w:asciiTheme="minorHAnsi" w:hAnsiTheme="minorHAnsi" w:cstheme="minorHAnsi"/>
          <w:color w:val="000000" w:themeColor="text1"/>
          <w:highlight w:val="yellow"/>
        </w:rPr>
      </w:pPr>
    </w:p>
    <w:p w14:paraId="589A48BC" w14:textId="77777777" w:rsidR="008D5FF8" w:rsidRDefault="008D5FF8" w:rsidP="32AE7DE3">
      <w:pPr>
        <w:rPr>
          <w:rFonts w:asciiTheme="minorHAnsi" w:hAnsiTheme="minorHAnsi" w:cstheme="minorHAnsi"/>
          <w:color w:val="000000" w:themeColor="text1"/>
          <w:highlight w:val="yellow"/>
        </w:rPr>
      </w:pPr>
    </w:p>
    <w:p w14:paraId="3FC60AC9" w14:textId="77777777" w:rsidR="008D5FF8" w:rsidRDefault="008D5FF8" w:rsidP="32AE7DE3">
      <w:pPr>
        <w:rPr>
          <w:rFonts w:asciiTheme="minorHAnsi" w:hAnsiTheme="minorHAnsi" w:cstheme="minorHAnsi"/>
          <w:color w:val="000000" w:themeColor="text1"/>
          <w:highlight w:val="yellow"/>
        </w:rPr>
      </w:pPr>
    </w:p>
    <w:p w14:paraId="1668D364" w14:textId="77777777" w:rsidR="008D5FF8" w:rsidRDefault="008D5FF8" w:rsidP="32AE7DE3">
      <w:pPr>
        <w:rPr>
          <w:rFonts w:asciiTheme="minorHAnsi" w:hAnsiTheme="minorHAnsi" w:cstheme="minorHAnsi"/>
          <w:color w:val="000000" w:themeColor="text1"/>
          <w:highlight w:val="yellow"/>
        </w:rPr>
      </w:pPr>
    </w:p>
    <w:p w14:paraId="7D9E7C96" w14:textId="77777777" w:rsidR="008D5FF8" w:rsidRDefault="008D5FF8" w:rsidP="32AE7DE3">
      <w:pPr>
        <w:rPr>
          <w:rFonts w:asciiTheme="minorHAnsi" w:hAnsiTheme="minorHAnsi" w:cstheme="minorHAnsi"/>
          <w:color w:val="000000" w:themeColor="text1"/>
          <w:highlight w:val="yellow"/>
        </w:rPr>
      </w:pPr>
    </w:p>
    <w:p w14:paraId="5F64CBF7" w14:textId="77777777" w:rsidR="008D5FF8" w:rsidRDefault="008D5FF8" w:rsidP="32AE7DE3">
      <w:pPr>
        <w:rPr>
          <w:rFonts w:asciiTheme="minorHAnsi" w:hAnsiTheme="minorHAnsi" w:cstheme="minorHAnsi"/>
          <w:color w:val="000000" w:themeColor="text1"/>
          <w:highlight w:val="yellow"/>
        </w:rPr>
      </w:pPr>
    </w:p>
    <w:p w14:paraId="7841FF07" w14:textId="77777777" w:rsidR="003572D8" w:rsidRDefault="003572D8" w:rsidP="32AE7DE3">
      <w:pPr>
        <w:rPr>
          <w:rFonts w:asciiTheme="minorHAnsi" w:hAnsiTheme="minorHAnsi" w:cstheme="minorHAnsi"/>
          <w:color w:val="000000" w:themeColor="text1"/>
          <w:highlight w:val="yellow"/>
        </w:rPr>
      </w:pPr>
    </w:p>
    <w:p w14:paraId="44E460C3" w14:textId="77777777" w:rsidR="003572D8" w:rsidRDefault="003572D8" w:rsidP="32AE7DE3">
      <w:pPr>
        <w:rPr>
          <w:rFonts w:asciiTheme="minorHAnsi" w:hAnsiTheme="minorHAnsi" w:cstheme="minorHAnsi"/>
          <w:color w:val="000000" w:themeColor="text1"/>
          <w:highlight w:val="yellow"/>
        </w:rPr>
      </w:pPr>
    </w:p>
    <w:p w14:paraId="66D99468" w14:textId="77777777" w:rsidR="003572D8" w:rsidRDefault="003572D8" w:rsidP="32AE7DE3">
      <w:pPr>
        <w:rPr>
          <w:rFonts w:asciiTheme="minorHAnsi" w:hAnsiTheme="minorHAnsi" w:cstheme="minorHAnsi"/>
          <w:color w:val="000000" w:themeColor="text1"/>
          <w:highlight w:val="yellow"/>
        </w:rPr>
      </w:pPr>
    </w:p>
    <w:p w14:paraId="3C9D3C64" w14:textId="77777777" w:rsidR="003572D8" w:rsidRDefault="003572D8" w:rsidP="32AE7DE3">
      <w:pPr>
        <w:rPr>
          <w:rFonts w:asciiTheme="minorHAnsi" w:hAnsiTheme="minorHAnsi" w:cstheme="minorHAnsi"/>
          <w:color w:val="000000" w:themeColor="text1"/>
          <w:highlight w:val="yellow"/>
        </w:rPr>
      </w:pPr>
    </w:p>
    <w:p w14:paraId="6AC0BBC1" w14:textId="77777777" w:rsidR="003572D8" w:rsidRDefault="003572D8" w:rsidP="32AE7DE3">
      <w:pPr>
        <w:rPr>
          <w:rFonts w:asciiTheme="minorHAnsi" w:hAnsiTheme="minorHAnsi" w:cstheme="minorHAnsi"/>
          <w:color w:val="000000" w:themeColor="text1"/>
          <w:highlight w:val="yellow"/>
        </w:rPr>
      </w:pPr>
    </w:p>
    <w:p w14:paraId="1BCB004D" w14:textId="77777777" w:rsidR="003572D8" w:rsidRPr="00296EBE" w:rsidRDefault="003572D8" w:rsidP="32AE7DE3">
      <w:pPr>
        <w:rPr>
          <w:rFonts w:asciiTheme="minorHAnsi" w:hAnsiTheme="minorHAnsi" w:cstheme="minorHAnsi"/>
          <w:color w:val="000000" w:themeColor="text1"/>
          <w:highlight w:val="yellow"/>
        </w:rPr>
      </w:pPr>
    </w:p>
    <w:p w14:paraId="0D1B8DD2" w14:textId="4E2ADED8" w:rsidR="32AE7DE3" w:rsidRDefault="009967CF" w:rsidP="009967CF">
      <w:pPr>
        <w:pStyle w:val="Kop2"/>
      </w:pPr>
      <w:bookmarkStart w:id="11" w:name="_Toc125900859"/>
      <w:bookmarkStart w:id="12" w:name="_Toc175826171"/>
      <w:r>
        <w:lastRenderedPageBreak/>
        <w:t>A</w:t>
      </w:r>
      <w:r w:rsidR="00450FE4">
        <w:t>mbities</w:t>
      </w:r>
      <w:bookmarkEnd w:id="11"/>
      <w:bookmarkEnd w:id="12"/>
      <w:r w:rsidR="00450FE4">
        <w:t xml:space="preserve"> </w:t>
      </w:r>
    </w:p>
    <w:p w14:paraId="5B5CE54B" w14:textId="77777777" w:rsidR="009967CF" w:rsidRDefault="009967CF" w:rsidP="009967CF"/>
    <w:p w14:paraId="334962F3" w14:textId="182CFC77" w:rsidR="009967CF" w:rsidRDefault="002D713E" w:rsidP="002D713E">
      <w:pPr>
        <w:pStyle w:val="Kop3"/>
        <w:rPr>
          <w:rStyle w:val="eop"/>
          <w:rFonts w:ascii="Calibri Light" w:hAnsi="Calibri Light" w:cs="Calibri Light"/>
          <w:color w:val="2F5496"/>
          <w:sz w:val="26"/>
          <w:szCs w:val="26"/>
        </w:rPr>
      </w:pPr>
      <w:bookmarkStart w:id="13" w:name="_Toc125900860"/>
      <w:bookmarkStart w:id="14" w:name="_Toc175826172"/>
      <w:r>
        <w:rPr>
          <w:rStyle w:val="normaltextrun"/>
          <w:rFonts w:ascii="Calibri Light" w:hAnsi="Calibri Light" w:cs="Calibri Light"/>
          <w:color w:val="2F5496"/>
          <w:sz w:val="26"/>
          <w:szCs w:val="26"/>
        </w:rPr>
        <w:t>Versterken professionele cultuur</w:t>
      </w:r>
      <w:bookmarkEnd w:id="13"/>
      <w:bookmarkEnd w:id="14"/>
      <w:r>
        <w:rPr>
          <w:rStyle w:val="eop"/>
          <w:rFonts w:ascii="Calibri Light" w:hAnsi="Calibri Light" w:cs="Calibri Light"/>
          <w:color w:val="2F5496"/>
          <w:sz w:val="26"/>
          <w:szCs w:val="26"/>
        </w:rPr>
        <w:t> </w:t>
      </w:r>
    </w:p>
    <w:tbl>
      <w:tblPr>
        <w:tblStyle w:val="Tabelraster"/>
        <w:tblW w:w="14029" w:type="dxa"/>
        <w:tblLook w:val="04A0" w:firstRow="1" w:lastRow="0" w:firstColumn="1" w:lastColumn="0" w:noHBand="0" w:noVBand="1"/>
      </w:tblPr>
      <w:tblGrid>
        <w:gridCol w:w="1135"/>
        <w:gridCol w:w="5692"/>
        <w:gridCol w:w="2633"/>
        <w:gridCol w:w="2054"/>
        <w:gridCol w:w="1251"/>
        <w:gridCol w:w="1264"/>
      </w:tblGrid>
      <w:tr w:rsidR="003572D8" w:rsidRPr="00296EBE" w14:paraId="22A96238" w14:textId="77777777" w:rsidTr="00EA626F">
        <w:tc>
          <w:tcPr>
            <w:tcW w:w="1135" w:type="dxa"/>
            <w:tcBorders>
              <w:bottom w:val="single" w:sz="4" w:space="0" w:color="auto"/>
            </w:tcBorders>
            <w:shd w:val="clear" w:color="auto" w:fill="BDD6EE" w:themeFill="accent1" w:themeFillTint="66"/>
          </w:tcPr>
          <w:p w14:paraId="20DB25D6" w14:textId="77777777" w:rsidR="003572D8" w:rsidRPr="00296EBE" w:rsidRDefault="003572D8">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doelen</w:t>
            </w:r>
            <w:proofErr w:type="gramEnd"/>
          </w:p>
        </w:tc>
        <w:tc>
          <w:tcPr>
            <w:tcW w:w="11630" w:type="dxa"/>
            <w:gridSpan w:val="4"/>
            <w:tcBorders>
              <w:bottom w:val="single" w:sz="4" w:space="0" w:color="auto"/>
            </w:tcBorders>
            <w:shd w:val="clear" w:color="auto" w:fill="BDD6EE" w:themeFill="accent1" w:themeFillTint="66"/>
          </w:tcPr>
          <w:p w14:paraId="5393866E" w14:textId="462D8395" w:rsidR="003572D8" w:rsidRDefault="003572D8" w:rsidP="003572D8">
            <w:pPr>
              <w:pStyle w:val="Lijstalinea"/>
              <w:numPr>
                <w:ilvl w:val="0"/>
                <w:numId w:val="28"/>
              </w:numPr>
              <w:rPr>
                <w:rFonts w:asciiTheme="minorHAnsi" w:hAnsiTheme="minorHAnsi" w:cstheme="minorBidi"/>
                <w:b/>
                <w:bCs/>
                <w:color w:val="000000" w:themeColor="text1"/>
              </w:rPr>
            </w:pPr>
            <w:r w:rsidRPr="003572D8">
              <w:rPr>
                <w:rFonts w:asciiTheme="minorHAnsi" w:hAnsiTheme="minorHAnsi" w:cstheme="minorBidi"/>
                <w:b/>
                <w:bCs/>
                <w:color w:val="000000" w:themeColor="text1"/>
              </w:rPr>
              <w:t>Het team heeft hoge, realistische verwachtingen van alle leerlingen.</w:t>
            </w:r>
          </w:p>
          <w:p w14:paraId="4A021133" w14:textId="02544396" w:rsidR="00AA37CA" w:rsidRPr="00AA37CA" w:rsidRDefault="00AA37CA" w:rsidP="00AA37CA">
            <w:pPr>
              <w:pStyle w:val="Lijstalinea"/>
              <w:numPr>
                <w:ilvl w:val="0"/>
                <w:numId w:val="28"/>
              </w:numPr>
              <w:rPr>
                <w:rFonts w:asciiTheme="minorHAnsi" w:hAnsiTheme="minorHAnsi" w:cstheme="minorBidi"/>
                <w:b/>
                <w:bCs/>
                <w:color w:val="000000" w:themeColor="text1"/>
              </w:rPr>
            </w:pPr>
            <w:r>
              <w:rPr>
                <w:rFonts w:asciiTheme="minorHAnsi" w:hAnsiTheme="minorHAnsi" w:cstheme="minorBidi"/>
                <w:b/>
                <w:bCs/>
                <w:color w:val="000000" w:themeColor="text1"/>
              </w:rPr>
              <w:t>Gezamenlijk een gestructureerde vergaderstructuur creëren welke doelgericht en efficiënt is.</w:t>
            </w:r>
          </w:p>
          <w:p w14:paraId="52454503" w14:textId="14E8E044" w:rsidR="003572D8" w:rsidRPr="00296EBE" w:rsidRDefault="003572D8">
            <w:pPr>
              <w:rPr>
                <w:rFonts w:asciiTheme="minorHAnsi" w:hAnsiTheme="minorHAnsi" w:cstheme="minorHAnsi"/>
                <w:b/>
                <w:bCs/>
                <w:color w:val="000000" w:themeColor="text1"/>
              </w:rPr>
            </w:pPr>
          </w:p>
        </w:tc>
        <w:tc>
          <w:tcPr>
            <w:tcW w:w="1264" w:type="dxa"/>
            <w:tcBorders>
              <w:bottom w:val="single" w:sz="4" w:space="0" w:color="auto"/>
            </w:tcBorders>
            <w:shd w:val="clear" w:color="auto" w:fill="BDD6EE" w:themeFill="accent1" w:themeFillTint="66"/>
          </w:tcPr>
          <w:p w14:paraId="46757229" w14:textId="77777777" w:rsidR="003572D8" w:rsidRPr="00296EBE" w:rsidRDefault="003572D8">
            <w:pPr>
              <w:rPr>
                <w:rFonts w:asciiTheme="minorHAnsi" w:hAnsiTheme="minorHAnsi" w:cstheme="minorHAnsi"/>
                <w:b/>
                <w:bCs/>
                <w:color w:val="000000" w:themeColor="text1"/>
              </w:rPr>
            </w:pPr>
          </w:p>
        </w:tc>
      </w:tr>
      <w:tr w:rsidR="003514FD" w:rsidRPr="00296EBE" w14:paraId="075C1F10" w14:textId="77777777" w:rsidTr="003514FD">
        <w:tc>
          <w:tcPr>
            <w:tcW w:w="6827" w:type="dxa"/>
            <w:gridSpan w:val="2"/>
            <w:shd w:val="clear" w:color="auto" w:fill="BDD6EE" w:themeFill="accent1" w:themeFillTint="66"/>
          </w:tcPr>
          <w:p w14:paraId="5729B138" w14:textId="77777777" w:rsidR="003514FD" w:rsidRPr="00296EBE" w:rsidRDefault="003514FD">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wat</w:t>
            </w:r>
            <w:proofErr w:type="gramEnd"/>
            <w:r w:rsidRPr="5FB4096D">
              <w:rPr>
                <w:rFonts w:asciiTheme="minorHAnsi" w:hAnsiTheme="minorHAnsi" w:cstheme="minorBidi"/>
                <w:b/>
                <w:bCs/>
                <w:color w:val="000000" w:themeColor="text1"/>
              </w:rPr>
              <w:t>/hoe</w:t>
            </w:r>
          </w:p>
        </w:tc>
        <w:tc>
          <w:tcPr>
            <w:tcW w:w="2633" w:type="dxa"/>
            <w:shd w:val="clear" w:color="auto" w:fill="BDD6EE" w:themeFill="accent1" w:themeFillTint="66"/>
          </w:tcPr>
          <w:p w14:paraId="758097FE" w14:textId="77777777" w:rsidR="003514FD" w:rsidRPr="00296EBE" w:rsidRDefault="003514FD">
            <w:pPr>
              <w:rPr>
                <w:rFonts w:asciiTheme="minorHAnsi" w:hAnsiTheme="minorHAnsi" w:cstheme="minorBidi"/>
                <w:b/>
                <w:bCs/>
                <w:color w:val="FF0000"/>
              </w:rPr>
            </w:pPr>
            <w:r w:rsidRPr="00680DCD">
              <w:rPr>
                <w:rFonts w:asciiTheme="minorHAnsi" w:hAnsiTheme="minorHAnsi" w:cstheme="minorBidi"/>
                <w:b/>
                <w:bCs/>
              </w:rPr>
              <w:t>Op welke wijze dit meetbaar/merkbaar is</w:t>
            </w:r>
          </w:p>
        </w:tc>
        <w:tc>
          <w:tcPr>
            <w:tcW w:w="2054" w:type="dxa"/>
            <w:shd w:val="clear" w:color="auto" w:fill="BDD6EE" w:themeFill="accent1" w:themeFillTint="66"/>
          </w:tcPr>
          <w:p w14:paraId="6153E5A1" w14:textId="77777777" w:rsidR="003514FD" w:rsidRPr="00296EBE" w:rsidRDefault="003514FD">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verantwoordelijke</w:t>
            </w:r>
            <w:proofErr w:type="gramEnd"/>
          </w:p>
        </w:tc>
        <w:tc>
          <w:tcPr>
            <w:tcW w:w="1251" w:type="dxa"/>
            <w:shd w:val="clear" w:color="auto" w:fill="BDD6EE" w:themeFill="accent1" w:themeFillTint="66"/>
          </w:tcPr>
          <w:p w14:paraId="6A9D4327" w14:textId="77777777" w:rsidR="003514FD" w:rsidRPr="00296EBE" w:rsidRDefault="003514FD">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planning</w:t>
            </w:r>
            <w:proofErr w:type="gramEnd"/>
          </w:p>
        </w:tc>
        <w:tc>
          <w:tcPr>
            <w:tcW w:w="1264" w:type="dxa"/>
            <w:shd w:val="clear" w:color="auto" w:fill="BDD6EE" w:themeFill="accent1" w:themeFillTint="66"/>
          </w:tcPr>
          <w:p w14:paraId="2E261E10" w14:textId="77777777" w:rsidR="003514FD" w:rsidRPr="00296EBE" w:rsidRDefault="003514FD">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begroting</w:t>
            </w:r>
            <w:proofErr w:type="gramEnd"/>
          </w:p>
        </w:tc>
      </w:tr>
      <w:tr w:rsidR="003514FD" w:rsidRPr="00296EBE" w14:paraId="2FDB333E" w14:textId="77777777" w:rsidTr="003514FD">
        <w:tc>
          <w:tcPr>
            <w:tcW w:w="1135" w:type="dxa"/>
          </w:tcPr>
          <w:p w14:paraId="742054B8" w14:textId="77777777" w:rsidR="003514FD" w:rsidRPr="00296EBE" w:rsidRDefault="003514FD" w:rsidP="003514FD">
            <w:pPr>
              <w:pStyle w:val="Lijstalinea"/>
              <w:numPr>
                <w:ilvl w:val="0"/>
                <w:numId w:val="13"/>
              </w:numPr>
              <w:rPr>
                <w:rFonts w:asciiTheme="minorHAnsi" w:eastAsiaTheme="minorEastAsia" w:hAnsiTheme="minorHAnsi" w:cstheme="minorBidi"/>
                <w:color w:val="000000" w:themeColor="text1"/>
              </w:rPr>
            </w:pPr>
          </w:p>
        </w:tc>
        <w:tc>
          <w:tcPr>
            <w:tcW w:w="5692" w:type="dxa"/>
          </w:tcPr>
          <w:p w14:paraId="175F019F" w14:textId="4439279A" w:rsidR="003514FD" w:rsidRPr="00296EBE" w:rsidRDefault="007F0D5E">
            <w:pPr>
              <w:rPr>
                <w:rFonts w:asciiTheme="minorHAnsi" w:hAnsiTheme="minorHAnsi" w:cstheme="minorBidi"/>
                <w:color w:val="000000" w:themeColor="text1"/>
                <w:highlight w:val="yellow"/>
              </w:rPr>
            </w:pPr>
            <w:r w:rsidRPr="007F0D5E">
              <w:rPr>
                <w:rFonts w:asciiTheme="minorHAnsi" w:hAnsiTheme="minorHAnsi" w:cstheme="minorBidi"/>
                <w:color w:val="000000" w:themeColor="text1"/>
              </w:rPr>
              <w:t>De leerkracht is zich bewust van de capaciteiten van de leerling en weet dit op een positieve manier te bespreken. Er worden binnen een positief klimaat hoge verwachtingen besproken.</w:t>
            </w:r>
          </w:p>
        </w:tc>
        <w:tc>
          <w:tcPr>
            <w:tcW w:w="2633" w:type="dxa"/>
          </w:tcPr>
          <w:p w14:paraId="32CDDE18" w14:textId="344F7235" w:rsidR="003514FD" w:rsidRPr="00296EBE" w:rsidRDefault="007F0D5E">
            <w:pPr>
              <w:rPr>
                <w:rFonts w:asciiTheme="minorHAnsi" w:hAnsiTheme="minorHAnsi" w:cstheme="minorHAnsi"/>
                <w:color w:val="000000" w:themeColor="text1"/>
              </w:rPr>
            </w:pPr>
            <w:r>
              <w:rPr>
                <w:rFonts w:asciiTheme="minorHAnsi" w:hAnsiTheme="minorHAnsi" w:cstheme="minorHAnsi"/>
                <w:color w:val="000000" w:themeColor="text1"/>
              </w:rPr>
              <w:t>Er wordt vanuit hoge verwachtingen gecommuniceerd met leerlingen.</w:t>
            </w:r>
          </w:p>
        </w:tc>
        <w:tc>
          <w:tcPr>
            <w:tcW w:w="2054" w:type="dxa"/>
          </w:tcPr>
          <w:p w14:paraId="1ECE1470" w14:textId="55FB9274" w:rsidR="003514FD" w:rsidRPr="00296EBE" w:rsidRDefault="007F0D5E">
            <w:pPr>
              <w:rPr>
                <w:rFonts w:asciiTheme="minorHAnsi" w:hAnsiTheme="minorHAnsi" w:cstheme="minorHAnsi"/>
                <w:color w:val="000000" w:themeColor="text1"/>
              </w:rPr>
            </w:pPr>
            <w:r>
              <w:rPr>
                <w:rFonts w:asciiTheme="minorHAnsi" w:hAnsiTheme="minorHAnsi" w:cstheme="minorHAnsi"/>
                <w:color w:val="000000" w:themeColor="text1"/>
              </w:rPr>
              <w:t>Leerkrachten</w:t>
            </w:r>
          </w:p>
        </w:tc>
        <w:tc>
          <w:tcPr>
            <w:tcW w:w="1251" w:type="dxa"/>
          </w:tcPr>
          <w:p w14:paraId="62F2DEBB" w14:textId="0B4C6B4A" w:rsidR="003514FD" w:rsidRPr="00296EBE" w:rsidRDefault="007F0D5E">
            <w:pPr>
              <w:rPr>
                <w:rFonts w:asciiTheme="minorHAnsi" w:hAnsiTheme="minorHAnsi" w:cstheme="minorHAnsi"/>
                <w:color w:val="000000" w:themeColor="text1"/>
              </w:rPr>
            </w:pPr>
            <w:r>
              <w:rPr>
                <w:rFonts w:asciiTheme="minorHAnsi" w:hAnsiTheme="minorHAnsi" w:cstheme="minorHAnsi"/>
                <w:color w:val="000000" w:themeColor="text1"/>
              </w:rPr>
              <w:t>Gehele schooljaar</w:t>
            </w:r>
          </w:p>
        </w:tc>
        <w:tc>
          <w:tcPr>
            <w:tcW w:w="1264" w:type="dxa"/>
          </w:tcPr>
          <w:p w14:paraId="1A57A82B" w14:textId="77777777" w:rsidR="003514FD" w:rsidRPr="00296EBE" w:rsidRDefault="003514FD">
            <w:pPr>
              <w:rPr>
                <w:rFonts w:asciiTheme="minorHAnsi" w:hAnsiTheme="minorHAnsi" w:cstheme="minorHAnsi"/>
                <w:color w:val="000000" w:themeColor="text1"/>
              </w:rPr>
            </w:pPr>
          </w:p>
        </w:tc>
      </w:tr>
      <w:tr w:rsidR="003514FD" w:rsidRPr="00296EBE" w14:paraId="025AFB28" w14:textId="77777777" w:rsidTr="003514FD">
        <w:tc>
          <w:tcPr>
            <w:tcW w:w="1135" w:type="dxa"/>
          </w:tcPr>
          <w:p w14:paraId="07499F27" w14:textId="4FE2518D" w:rsidR="003514FD" w:rsidRPr="00AA37CA" w:rsidRDefault="003514FD" w:rsidP="00AA37CA">
            <w:pPr>
              <w:pStyle w:val="Lijstalinea"/>
              <w:numPr>
                <w:ilvl w:val="0"/>
                <w:numId w:val="13"/>
              </w:numPr>
              <w:rPr>
                <w:rFonts w:asciiTheme="minorHAnsi" w:hAnsiTheme="minorHAnsi" w:cstheme="minorBidi"/>
                <w:color w:val="000000" w:themeColor="text1"/>
              </w:rPr>
            </w:pPr>
          </w:p>
        </w:tc>
        <w:tc>
          <w:tcPr>
            <w:tcW w:w="5692" w:type="dxa"/>
          </w:tcPr>
          <w:p w14:paraId="2E6B558A" w14:textId="35EE005A" w:rsidR="003514FD" w:rsidRPr="00296EBE" w:rsidRDefault="00AA37CA">
            <w:pPr>
              <w:rPr>
                <w:rFonts w:asciiTheme="minorHAnsi" w:hAnsiTheme="minorHAnsi" w:cstheme="minorHAnsi"/>
                <w:color w:val="000000" w:themeColor="text1"/>
              </w:rPr>
            </w:pPr>
            <w:r>
              <w:rPr>
                <w:rFonts w:asciiTheme="minorHAnsi" w:hAnsiTheme="minorHAnsi" w:cstheme="minorHAnsi"/>
                <w:color w:val="000000" w:themeColor="text1"/>
              </w:rPr>
              <w:t>Agenda’s staan vroegtijdig in SharePoint. Punten kunnen toegevoegd worden en hebben een eigenaar. Notuleren via hetzelfde document. Zo wordt de vergadering van ons allemaal.</w:t>
            </w:r>
          </w:p>
        </w:tc>
        <w:tc>
          <w:tcPr>
            <w:tcW w:w="2633" w:type="dxa"/>
          </w:tcPr>
          <w:p w14:paraId="66BD55B7" w14:textId="7357E2AD" w:rsidR="003514FD" w:rsidRPr="00296EBE" w:rsidRDefault="00AA37CA">
            <w:pPr>
              <w:rPr>
                <w:rFonts w:asciiTheme="minorHAnsi" w:hAnsiTheme="minorHAnsi" w:cstheme="minorHAnsi"/>
                <w:color w:val="000000" w:themeColor="text1"/>
              </w:rPr>
            </w:pPr>
            <w:r>
              <w:rPr>
                <w:rFonts w:asciiTheme="minorHAnsi" w:hAnsiTheme="minorHAnsi" w:cstheme="minorHAnsi"/>
                <w:color w:val="000000" w:themeColor="text1"/>
              </w:rPr>
              <w:t xml:space="preserve">Er wordt effectiever vergaderd wat zorgt voor tijdswinst en </w:t>
            </w:r>
            <w:r w:rsidR="007F0D5E">
              <w:rPr>
                <w:rFonts w:asciiTheme="minorHAnsi" w:hAnsiTheme="minorHAnsi" w:cstheme="minorHAnsi"/>
                <w:color w:val="000000" w:themeColor="text1"/>
              </w:rPr>
              <w:t>notulen meteen zichtbaar voor zowel aanwezigen als afwezigen.</w:t>
            </w:r>
          </w:p>
        </w:tc>
        <w:tc>
          <w:tcPr>
            <w:tcW w:w="2054" w:type="dxa"/>
          </w:tcPr>
          <w:p w14:paraId="65321598" w14:textId="77777777" w:rsidR="003514FD" w:rsidRDefault="007F0D5E">
            <w:pPr>
              <w:rPr>
                <w:rFonts w:asciiTheme="minorHAnsi" w:hAnsiTheme="minorHAnsi" w:cstheme="minorHAnsi"/>
                <w:color w:val="000000" w:themeColor="text1"/>
              </w:rPr>
            </w:pPr>
            <w:r>
              <w:rPr>
                <w:rFonts w:asciiTheme="minorHAnsi" w:hAnsiTheme="minorHAnsi" w:cstheme="minorHAnsi"/>
                <w:color w:val="000000" w:themeColor="text1"/>
              </w:rPr>
              <w:t>Directie</w:t>
            </w:r>
          </w:p>
          <w:p w14:paraId="088E2B5F" w14:textId="0BB0047A" w:rsidR="007F0D5E" w:rsidRPr="00296EBE" w:rsidRDefault="007F0D5E">
            <w:pPr>
              <w:rPr>
                <w:rFonts w:asciiTheme="minorHAnsi" w:hAnsiTheme="minorHAnsi" w:cstheme="minorHAnsi"/>
                <w:color w:val="000000" w:themeColor="text1"/>
              </w:rPr>
            </w:pPr>
            <w:r>
              <w:rPr>
                <w:rFonts w:asciiTheme="minorHAnsi" w:hAnsiTheme="minorHAnsi" w:cstheme="minorHAnsi"/>
                <w:color w:val="000000" w:themeColor="text1"/>
              </w:rPr>
              <w:t>Team</w:t>
            </w:r>
          </w:p>
        </w:tc>
        <w:tc>
          <w:tcPr>
            <w:tcW w:w="1251" w:type="dxa"/>
          </w:tcPr>
          <w:p w14:paraId="51227F7A" w14:textId="48E7601B" w:rsidR="003514FD" w:rsidRPr="00296EBE" w:rsidRDefault="007F0D5E">
            <w:pPr>
              <w:rPr>
                <w:rFonts w:asciiTheme="minorHAnsi" w:hAnsiTheme="minorHAnsi" w:cstheme="minorHAnsi"/>
                <w:color w:val="000000" w:themeColor="text1"/>
              </w:rPr>
            </w:pPr>
            <w:r>
              <w:rPr>
                <w:rFonts w:asciiTheme="minorHAnsi" w:hAnsiTheme="minorHAnsi" w:cstheme="minorHAnsi"/>
                <w:color w:val="000000" w:themeColor="text1"/>
              </w:rPr>
              <w:t>Gehele schooljaar</w:t>
            </w:r>
          </w:p>
        </w:tc>
        <w:tc>
          <w:tcPr>
            <w:tcW w:w="1264" w:type="dxa"/>
          </w:tcPr>
          <w:p w14:paraId="33814C5B" w14:textId="77777777" w:rsidR="003514FD" w:rsidRPr="00296EBE" w:rsidRDefault="003514FD">
            <w:pPr>
              <w:rPr>
                <w:rFonts w:asciiTheme="minorHAnsi" w:hAnsiTheme="minorHAnsi" w:cstheme="minorHAnsi"/>
                <w:color w:val="000000" w:themeColor="text1"/>
              </w:rPr>
            </w:pPr>
          </w:p>
        </w:tc>
      </w:tr>
      <w:tr w:rsidR="003514FD" w:rsidRPr="00296EBE" w14:paraId="69C139D5" w14:textId="77777777" w:rsidTr="003514FD">
        <w:tc>
          <w:tcPr>
            <w:tcW w:w="1135" w:type="dxa"/>
            <w:shd w:val="clear" w:color="auto" w:fill="BDD6EE" w:themeFill="accent1" w:themeFillTint="66"/>
          </w:tcPr>
          <w:p w14:paraId="7BDB700B" w14:textId="77777777" w:rsidR="003514FD" w:rsidRPr="00A32D59" w:rsidRDefault="003514FD">
            <w:pPr>
              <w:rPr>
                <w:rFonts w:asciiTheme="minorHAnsi" w:hAnsiTheme="minorHAnsi" w:cstheme="minorBidi"/>
                <w:b/>
                <w:bCs/>
                <w:color w:val="000000" w:themeColor="text1"/>
              </w:rPr>
            </w:pPr>
            <w:r w:rsidRPr="00A32D59">
              <w:rPr>
                <w:rFonts w:asciiTheme="minorHAnsi" w:hAnsiTheme="minorHAnsi" w:cstheme="minorBidi"/>
                <w:b/>
                <w:bCs/>
                <w:color w:val="000000" w:themeColor="text1"/>
              </w:rPr>
              <w:t>Evaluatie</w:t>
            </w:r>
          </w:p>
        </w:tc>
        <w:tc>
          <w:tcPr>
            <w:tcW w:w="12894" w:type="dxa"/>
            <w:gridSpan w:val="5"/>
          </w:tcPr>
          <w:p w14:paraId="2C664065" w14:textId="77777777" w:rsidR="003514FD" w:rsidRPr="00296EBE" w:rsidRDefault="003514FD">
            <w:pPr>
              <w:rPr>
                <w:rFonts w:asciiTheme="minorHAnsi" w:hAnsiTheme="minorHAnsi" w:cstheme="minorHAnsi"/>
                <w:color w:val="000000" w:themeColor="text1"/>
              </w:rPr>
            </w:pPr>
          </w:p>
        </w:tc>
      </w:tr>
    </w:tbl>
    <w:p w14:paraId="0834EDCD" w14:textId="77777777" w:rsidR="009967CF" w:rsidRDefault="009967CF" w:rsidP="009967CF">
      <w:pPr>
        <w:spacing w:line="360" w:lineRule="auto"/>
        <w:rPr>
          <w:rFonts w:asciiTheme="minorHAnsi" w:hAnsiTheme="minorHAnsi" w:cstheme="minorBidi"/>
          <w:color w:val="000000" w:themeColor="text1"/>
        </w:rPr>
      </w:pPr>
    </w:p>
    <w:p w14:paraId="3CB19EA7" w14:textId="77777777" w:rsidR="008D5FF8" w:rsidRDefault="008D5FF8" w:rsidP="009967CF">
      <w:pPr>
        <w:spacing w:line="360" w:lineRule="auto"/>
        <w:rPr>
          <w:rFonts w:asciiTheme="minorHAnsi" w:hAnsiTheme="minorHAnsi" w:cstheme="minorBidi"/>
          <w:color w:val="000000" w:themeColor="text1"/>
        </w:rPr>
      </w:pPr>
    </w:p>
    <w:p w14:paraId="43714D10" w14:textId="77777777" w:rsidR="008D5FF8" w:rsidRDefault="008D5FF8" w:rsidP="009967CF">
      <w:pPr>
        <w:spacing w:line="360" w:lineRule="auto"/>
        <w:rPr>
          <w:rFonts w:asciiTheme="minorHAnsi" w:hAnsiTheme="minorHAnsi" w:cstheme="minorBidi"/>
          <w:color w:val="000000" w:themeColor="text1"/>
        </w:rPr>
      </w:pPr>
    </w:p>
    <w:p w14:paraId="7EC0455B" w14:textId="77777777" w:rsidR="008D5FF8" w:rsidRDefault="008D5FF8" w:rsidP="009967CF">
      <w:pPr>
        <w:spacing w:line="360" w:lineRule="auto"/>
        <w:rPr>
          <w:rFonts w:asciiTheme="minorHAnsi" w:hAnsiTheme="minorHAnsi" w:cstheme="minorBidi"/>
          <w:color w:val="000000" w:themeColor="text1"/>
        </w:rPr>
      </w:pPr>
    </w:p>
    <w:p w14:paraId="07F03351" w14:textId="77777777" w:rsidR="008D5FF8" w:rsidRDefault="008D5FF8" w:rsidP="009967CF">
      <w:pPr>
        <w:spacing w:line="360" w:lineRule="auto"/>
        <w:rPr>
          <w:rFonts w:asciiTheme="minorHAnsi" w:hAnsiTheme="minorHAnsi" w:cstheme="minorBidi"/>
          <w:color w:val="000000" w:themeColor="text1"/>
        </w:rPr>
      </w:pPr>
    </w:p>
    <w:p w14:paraId="1CB1A8DE" w14:textId="034BFD82" w:rsidR="002D713E" w:rsidRDefault="00C332E6" w:rsidP="00C332E6">
      <w:pPr>
        <w:pStyle w:val="Kop3"/>
        <w:rPr>
          <w:rStyle w:val="eop"/>
          <w:rFonts w:ascii="Calibri Light" w:hAnsi="Calibri Light" w:cs="Calibri Light"/>
          <w:color w:val="2F5496"/>
          <w:sz w:val="26"/>
          <w:szCs w:val="26"/>
        </w:rPr>
      </w:pPr>
      <w:bookmarkStart w:id="15" w:name="_Toc125900861"/>
      <w:bookmarkStart w:id="16" w:name="_Toc175826173"/>
      <w:r>
        <w:rPr>
          <w:rStyle w:val="normaltextrun"/>
          <w:rFonts w:ascii="Calibri Light" w:hAnsi="Calibri Light" w:cs="Calibri Light"/>
          <w:color w:val="2F5496"/>
          <w:sz w:val="26"/>
          <w:szCs w:val="26"/>
        </w:rPr>
        <w:lastRenderedPageBreak/>
        <w:t>Onderzoekend leren en werken</w:t>
      </w:r>
      <w:bookmarkEnd w:id="15"/>
      <w:bookmarkEnd w:id="16"/>
      <w:r>
        <w:rPr>
          <w:rStyle w:val="eop"/>
          <w:rFonts w:ascii="Calibri Light" w:hAnsi="Calibri Light" w:cs="Calibri Light"/>
          <w:color w:val="2F5496"/>
          <w:sz w:val="26"/>
          <w:szCs w:val="26"/>
        </w:rPr>
        <w:t> </w:t>
      </w:r>
    </w:p>
    <w:tbl>
      <w:tblPr>
        <w:tblStyle w:val="Tabelraster"/>
        <w:tblW w:w="14029" w:type="dxa"/>
        <w:tblLook w:val="04A0" w:firstRow="1" w:lastRow="0" w:firstColumn="1" w:lastColumn="0" w:noHBand="0" w:noVBand="1"/>
      </w:tblPr>
      <w:tblGrid>
        <w:gridCol w:w="1135"/>
        <w:gridCol w:w="5692"/>
        <w:gridCol w:w="2633"/>
        <w:gridCol w:w="2054"/>
        <w:gridCol w:w="1251"/>
        <w:gridCol w:w="1264"/>
      </w:tblGrid>
      <w:tr w:rsidR="00B845C0" w:rsidRPr="00296EBE" w14:paraId="0DC68951" w14:textId="77777777" w:rsidTr="00132B09">
        <w:tc>
          <w:tcPr>
            <w:tcW w:w="1135" w:type="dxa"/>
            <w:tcBorders>
              <w:bottom w:val="single" w:sz="4" w:space="0" w:color="auto"/>
            </w:tcBorders>
            <w:shd w:val="clear" w:color="auto" w:fill="BDD6EE" w:themeFill="accent1" w:themeFillTint="66"/>
          </w:tcPr>
          <w:p w14:paraId="3038F173" w14:textId="77777777" w:rsidR="00B845C0" w:rsidRPr="00296EBE" w:rsidRDefault="00B845C0">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doelen</w:t>
            </w:r>
            <w:proofErr w:type="gramEnd"/>
          </w:p>
        </w:tc>
        <w:tc>
          <w:tcPr>
            <w:tcW w:w="11630" w:type="dxa"/>
            <w:gridSpan w:val="4"/>
            <w:tcBorders>
              <w:bottom w:val="single" w:sz="4" w:space="0" w:color="auto"/>
            </w:tcBorders>
            <w:shd w:val="clear" w:color="auto" w:fill="BDD6EE" w:themeFill="accent1" w:themeFillTint="66"/>
          </w:tcPr>
          <w:p w14:paraId="22BE0E78" w14:textId="687B731A" w:rsidR="00B845C0" w:rsidRPr="00B845C0" w:rsidRDefault="00B845C0" w:rsidP="00B845C0">
            <w:pPr>
              <w:pStyle w:val="Lijstalinea"/>
              <w:numPr>
                <w:ilvl w:val="0"/>
                <w:numId w:val="30"/>
              </w:numPr>
              <w:rPr>
                <w:rFonts w:asciiTheme="minorHAnsi" w:hAnsiTheme="minorHAnsi" w:cstheme="minorHAnsi"/>
                <w:b/>
                <w:bCs/>
                <w:color w:val="000000" w:themeColor="text1"/>
              </w:rPr>
            </w:pPr>
            <w:r w:rsidRPr="00B845C0">
              <w:rPr>
                <w:rFonts w:asciiTheme="minorHAnsi" w:hAnsiTheme="minorHAnsi" w:cstheme="minorBidi"/>
                <w:b/>
                <w:bCs/>
                <w:color w:val="000000" w:themeColor="text1"/>
              </w:rPr>
              <w:t xml:space="preserve">Wij willen de leerlingen ruimte geven </w:t>
            </w:r>
            <w:r w:rsidR="005F4720">
              <w:rPr>
                <w:rFonts w:asciiTheme="minorHAnsi" w:hAnsiTheme="minorHAnsi" w:cstheme="minorBidi"/>
                <w:b/>
                <w:bCs/>
                <w:color w:val="000000" w:themeColor="text1"/>
              </w:rPr>
              <w:t>om ontdekkend</w:t>
            </w:r>
            <w:r w:rsidRPr="00B845C0">
              <w:rPr>
                <w:rFonts w:asciiTheme="minorHAnsi" w:hAnsiTheme="minorHAnsi" w:cstheme="minorBidi"/>
                <w:b/>
                <w:bCs/>
                <w:color w:val="000000" w:themeColor="text1"/>
              </w:rPr>
              <w:t xml:space="preserve"> en onderzoekend te leren op een niveau dat bij de leerling</w:t>
            </w:r>
            <w:r w:rsidR="005F4720">
              <w:rPr>
                <w:rFonts w:asciiTheme="minorHAnsi" w:hAnsiTheme="minorHAnsi" w:cstheme="minorBidi"/>
                <w:b/>
                <w:bCs/>
                <w:color w:val="000000" w:themeColor="text1"/>
              </w:rPr>
              <w:t xml:space="preserve"> past.</w:t>
            </w:r>
          </w:p>
        </w:tc>
        <w:tc>
          <w:tcPr>
            <w:tcW w:w="1264" w:type="dxa"/>
            <w:tcBorders>
              <w:bottom w:val="single" w:sz="4" w:space="0" w:color="auto"/>
            </w:tcBorders>
            <w:shd w:val="clear" w:color="auto" w:fill="BDD6EE" w:themeFill="accent1" w:themeFillTint="66"/>
          </w:tcPr>
          <w:p w14:paraId="703DCBF6" w14:textId="77777777" w:rsidR="00B845C0" w:rsidRPr="00296EBE" w:rsidRDefault="00B845C0">
            <w:pPr>
              <w:rPr>
                <w:rFonts w:asciiTheme="minorHAnsi" w:hAnsiTheme="minorHAnsi" w:cstheme="minorHAnsi"/>
                <w:b/>
                <w:bCs/>
                <w:color w:val="000000" w:themeColor="text1"/>
              </w:rPr>
            </w:pPr>
          </w:p>
        </w:tc>
      </w:tr>
      <w:tr w:rsidR="00880BDA" w:rsidRPr="00296EBE" w14:paraId="144090A0" w14:textId="77777777" w:rsidTr="00880BDA">
        <w:tc>
          <w:tcPr>
            <w:tcW w:w="6827" w:type="dxa"/>
            <w:gridSpan w:val="2"/>
            <w:shd w:val="clear" w:color="auto" w:fill="BDD6EE" w:themeFill="accent1" w:themeFillTint="66"/>
          </w:tcPr>
          <w:p w14:paraId="148EA01A"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wat</w:t>
            </w:r>
            <w:proofErr w:type="gramEnd"/>
            <w:r w:rsidRPr="5FB4096D">
              <w:rPr>
                <w:rFonts w:asciiTheme="minorHAnsi" w:hAnsiTheme="minorHAnsi" w:cstheme="minorBidi"/>
                <w:b/>
                <w:bCs/>
                <w:color w:val="000000" w:themeColor="text1"/>
              </w:rPr>
              <w:t>/hoe</w:t>
            </w:r>
          </w:p>
        </w:tc>
        <w:tc>
          <w:tcPr>
            <w:tcW w:w="2633" w:type="dxa"/>
            <w:shd w:val="clear" w:color="auto" w:fill="BDD6EE" w:themeFill="accent1" w:themeFillTint="66"/>
          </w:tcPr>
          <w:p w14:paraId="3EA0B759" w14:textId="77777777" w:rsidR="00880BDA" w:rsidRPr="00296EBE" w:rsidRDefault="00880BDA">
            <w:pPr>
              <w:rPr>
                <w:rFonts w:asciiTheme="minorHAnsi" w:hAnsiTheme="minorHAnsi" w:cstheme="minorBidi"/>
                <w:b/>
                <w:bCs/>
                <w:color w:val="FF0000"/>
              </w:rPr>
            </w:pPr>
            <w:r w:rsidRPr="00680DCD">
              <w:rPr>
                <w:rFonts w:asciiTheme="minorHAnsi" w:hAnsiTheme="minorHAnsi" w:cstheme="minorBidi"/>
                <w:b/>
                <w:bCs/>
              </w:rPr>
              <w:t>Op welke wijze dit meetbaar/merkbaar is</w:t>
            </w:r>
          </w:p>
        </w:tc>
        <w:tc>
          <w:tcPr>
            <w:tcW w:w="2054" w:type="dxa"/>
            <w:shd w:val="clear" w:color="auto" w:fill="BDD6EE" w:themeFill="accent1" w:themeFillTint="66"/>
          </w:tcPr>
          <w:p w14:paraId="36A6AA1F"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verantwoordelijke</w:t>
            </w:r>
            <w:proofErr w:type="gramEnd"/>
          </w:p>
        </w:tc>
        <w:tc>
          <w:tcPr>
            <w:tcW w:w="1251" w:type="dxa"/>
            <w:shd w:val="clear" w:color="auto" w:fill="BDD6EE" w:themeFill="accent1" w:themeFillTint="66"/>
          </w:tcPr>
          <w:p w14:paraId="32D94A78"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planning</w:t>
            </w:r>
            <w:proofErr w:type="gramEnd"/>
          </w:p>
        </w:tc>
        <w:tc>
          <w:tcPr>
            <w:tcW w:w="1264" w:type="dxa"/>
            <w:shd w:val="clear" w:color="auto" w:fill="BDD6EE" w:themeFill="accent1" w:themeFillTint="66"/>
          </w:tcPr>
          <w:p w14:paraId="550AA3F3"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begroting</w:t>
            </w:r>
            <w:proofErr w:type="gramEnd"/>
          </w:p>
        </w:tc>
      </w:tr>
      <w:tr w:rsidR="00880BDA" w:rsidRPr="00296EBE" w14:paraId="6CCB65CC" w14:textId="77777777" w:rsidTr="00880BDA">
        <w:tc>
          <w:tcPr>
            <w:tcW w:w="1135" w:type="dxa"/>
          </w:tcPr>
          <w:p w14:paraId="0BF8FA75" w14:textId="77777777" w:rsidR="00880BDA" w:rsidRPr="00296EBE" w:rsidRDefault="00880BDA" w:rsidP="00880BDA">
            <w:pPr>
              <w:pStyle w:val="Lijstalinea"/>
              <w:numPr>
                <w:ilvl w:val="0"/>
                <w:numId w:val="14"/>
              </w:numPr>
              <w:rPr>
                <w:rFonts w:asciiTheme="minorHAnsi" w:eastAsiaTheme="minorEastAsia" w:hAnsiTheme="minorHAnsi" w:cstheme="minorBidi"/>
                <w:color w:val="000000" w:themeColor="text1"/>
              </w:rPr>
            </w:pPr>
          </w:p>
        </w:tc>
        <w:tc>
          <w:tcPr>
            <w:tcW w:w="5692" w:type="dxa"/>
          </w:tcPr>
          <w:p w14:paraId="69AD140C" w14:textId="4A3E1B2A" w:rsidR="00880BDA" w:rsidRPr="00296EBE" w:rsidRDefault="00B845C0">
            <w:pPr>
              <w:rPr>
                <w:rFonts w:asciiTheme="minorHAnsi" w:hAnsiTheme="minorHAnsi" w:cstheme="minorBidi"/>
                <w:color w:val="000000" w:themeColor="text1"/>
                <w:highlight w:val="yellow"/>
              </w:rPr>
            </w:pPr>
            <w:r w:rsidRPr="00B845C0">
              <w:rPr>
                <w:rFonts w:asciiTheme="minorHAnsi" w:hAnsiTheme="minorHAnsi" w:cstheme="minorBidi"/>
                <w:color w:val="000000" w:themeColor="text1"/>
              </w:rPr>
              <w:t xml:space="preserve">Door ons als team te verdiepen in onze methode GO! </w:t>
            </w:r>
            <w:proofErr w:type="gramStart"/>
            <w:r w:rsidRPr="00B845C0">
              <w:rPr>
                <w:rFonts w:asciiTheme="minorHAnsi" w:hAnsiTheme="minorHAnsi" w:cstheme="minorBidi"/>
                <w:color w:val="000000" w:themeColor="text1"/>
              </w:rPr>
              <w:t>en</w:t>
            </w:r>
            <w:proofErr w:type="gramEnd"/>
            <w:r w:rsidRPr="00B845C0">
              <w:rPr>
                <w:rFonts w:asciiTheme="minorHAnsi" w:hAnsiTheme="minorHAnsi" w:cstheme="minorBidi"/>
                <w:color w:val="000000" w:themeColor="text1"/>
              </w:rPr>
              <w:t xml:space="preserve"> het aan laten haken van verschillende vakgebieden willen we uitdagend onderwijs creëren op de Tjongerschool.  </w:t>
            </w:r>
          </w:p>
        </w:tc>
        <w:tc>
          <w:tcPr>
            <w:tcW w:w="2633" w:type="dxa"/>
          </w:tcPr>
          <w:p w14:paraId="2FE6FD62" w14:textId="49751352" w:rsidR="00880BDA" w:rsidRPr="00296EBE" w:rsidRDefault="00B845C0">
            <w:pPr>
              <w:rPr>
                <w:rFonts w:asciiTheme="minorHAnsi" w:hAnsiTheme="minorHAnsi" w:cstheme="minorHAnsi"/>
                <w:color w:val="000000" w:themeColor="text1"/>
              </w:rPr>
            </w:pPr>
            <w:r>
              <w:rPr>
                <w:rFonts w:asciiTheme="minorHAnsi" w:hAnsiTheme="minorHAnsi" w:cstheme="minorHAnsi"/>
                <w:color w:val="000000" w:themeColor="text1"/>
              </w:rPr>
              <w:t xml:space="preserve">De leerlingen zullen intrinsiek </w:t>
            </w:r>
            <w:proofErr w:type="spellStart"/>
            <w:r>
              <w:rPr>
                <w:rFonts w:asciiTheme="minorHAnsi" w:hAnsiTheme="minorHAnsi" w:cstheme="minorHAnsi"/>
                <w:color w:val="000000" w:themeColor="text1"/>
              </w:rPr>
              <w:t>gemoviteerd</w:t>
            </w:r>
            <w:proofErr w:type="spellEnd"/>
            <w:r>
              <w:rPr>
                <w:rFonts w:asciiTheme="minorHAnsi" w:hAnsiTheme="minorHAnsi" w:cstheme="minorHAnsi"/>
                <w:color w:val="000000" w:themeColor="text1"/>
              </w:rPr>
              <w:t xml:space="preserve"> zijn om te leren en te ontwikkelen.</w:t>
            </w:r>
          </w:p>
        </w:tc>
        <w:tc>
          <w:tcPr>
            <w:tcW w:w="2054" w:type="dxa"/>
          </w:tcPr>
          <w:p w14:paraId="4B935717" w14:textId="72371A09" w:rsidR="00880BDA" w:rsidRPr="00296EBE" w:rsidRDefault="00B845C0">
            <w:pPr>
              <w:rPr>
                <w:rFonts w:asciiTheme="minorHAnsi" w:hAnsiTheme="minorHAnsi" w:cstheme="minorHAnsi"/>
                <w:color w:val="000000" w:themeColor="text1"/>
              </w:rPr>
            </w:pPr>
            <w:r>
              <w:rPr>
                <w:rFonts w:asciiTheme="minorHAnsi" w:hAnsiTheme="minorHAnsi" w:cstheme="minorHAnsi"/>
                <w:color w:val="000000" w:themeColor="text1"/>
              </w:rPr>
              <w:t>Team</w:t>
            </w:r>
          </w:p>
        </w:tc>
        <w:tc>
          <w:tcPr>
            <w:tcW w:w="1251" w:type="dxa"/>
          </w:tcPr>
          <w:p w14:paraId="6E80F9ED" w14:textId="551C8718" w:rsidR="00880BDA" w:rsidRPr="00296EBE" w:rsidRDefault="00B845C0">
            <w:pPr>
              <w:rPr>
                <w:rFonts w:asciiTheme="minorHAnsi" w:hAnsiTheme="minorHAnsi" w:cstheme="minorHAnsi"/>
                <w:color w:val="000000" w:themeColor="text1"/>
              </w:rPr>
            </w:pPr>
            <w:r>
              <w:rPr>
                <w:rFonts w:asciiTheme="minorHAnsi" w:hAnsiTheme="minorHAnsi" w:cstheme="minorHAnsi"/>
                <w:color w:val="000000" w:themeColor="text1"/>
              </w:rPr>
              <w:t>Gehele schooljaar</w:t>
            </w:r>
          </w:p>
        </w:tc>
        <w:tc>
          <w:tcPr>
            <w:tcW w:w="1264" w:type="dxa"/>
          </w:tcPr>
          <w:p w14:paraId="6500DA81" w14:textId="77777777" w:rsidR="00880BDA" w:rsidRPr="00296EBE" w:rsidRDefault="00880BDA">
            <w:pPr>
              <w:rPr>
                <w:rFonts w:asciiTheme="minorHAnsi" w:hAnsiTheme="minorHAnsi" w:cstheme="minorHAnsi"/>
                <w:color w:val="000000" w:themeColor="text1"/>
              </w:rPr>
            </w:pPr>
          </w:p>
        </w:tc>
      </w:tr>
      <w:tr w:rsidR="00880BDA" w:rsidRPr="00296EBE" w14:paraId="1A038129" w14:textId="77777777" w:rsidTr="00880BDA">
        <w:tc>
          <w:tcPr>
            <w:tcW w:w="1135" w:type="dxa"/>
            <w:shd w:val="clear" w:color="auto" w:fill="BDD6EE" w:themeFill="accent1" w:themeFillTint="66"/>
          </w:tcPr>
          <w:p w14:paraId="364EC959" w14:textId="77777777" w:rsidR="00880BDA" w:rsidRPr="00A32D59" w:rsidRDefault="00880BDA">
            <w:pPr>
              <w:rPr>
                <w:rFonts w:asciiTheme="minorHAnsi" w:hAnsiTheme="minorHAnsi" w:cstheme="minorBidi"/>
                <w:b/>
                <w:bCs/>
                <w:color w:val="000000" w:themeColor="text1"/>
              </w:rPr>
            </w:pPr>
            <w:r w:rsidRPr="00A32D59">
              <w:rPr>
                <w:rFonts w:asciiTheme="minorHAnsi" w:hAnsiTheme="minorHAnsi" w:cstheme="minorBidi"/>
                <w:b/>
                <w:bCs/>
                <w:color w:val="000000" w:themeColor="text1"/>
              </w:rPr>
              <w:t>Evaluatie</w:t>
            </w:r>
          </w:p>
        </w:tc>
        <w:tc>
          <w:tcPr>
            <w:tcW w:w="12894" w:type="dxa"/>
            <w:gridSpan w:val="5"/>
          </w:tcPr>
          <w:p w14:paraId="078F2823" w14:textId="77777777" w:rsidR="00880BDA" w:rsidRPr="00296EBE" w:rsidRDefault="00880BDA">
            <w:pPr>
              <w:rPr>
                <w:rFonts w:asciiTheme="minorHAnsi" w:hAnsiTheme="minorHAnsi" w:cstheme="minorHAnsi"/>
                <w:color w:val="000000" w:themeColor="text1"/>
              </w:rPr>
            </w:pPr>
          </w:p>
        </w:tc>
      </w:tr>
    </w:tbl>
    <w:p w14:paraId="5416A764" w14:textId="16B0EE30" w:rsidR="008D5FF8" w:rsidRDefault="008D5FF8" w:rsidP="34441C8B">
      <w:pPr>
        <w:spacing w:line="360" w:lineRule="auto"/>
        <w:rPr>
          <w:rFonts w:asciiTheme="minorHAnsi" w:hAnsiTheme="minorHAnsi" w:cstheme="minorHAnsi"/>
        </w:rPr>
      </w:pPr>
    </w:p>
    <w:p w14:paraId="1CAE71FE" w14:textId="77777777" w:rsidR="008D5FF8" w:rsidRDefault="008D5FF8">
      <w:pPr>
        <w:spacing w:after="160" w:line="259" w:lineRule="auto"/>
        <w:rPr>
          <w:rFonts w:asciiTheme="minorHAnsi" w:hAnsiTheme="minorHAnsi" w:cstheme="minorHAnsi"/>
        </w:rPr>
      </w:pPr>
      <w:r>
        <w:rPr>
          <w:rFonts w:asciiTheme="minorHAnsi" w:hAnsiTheme="minorHAnsi" w:cstheme="minorHAnsi"/>
        </w:rPr>
        <w:br w:type="page"/>
      </w:r>
    </w:p>
    <w:p w14:paraId="2A40E57E" w14:textId="77777777" w:rsidR="00A82534" w:rsidRDefault="00A82534" w:rsidP="34441C8B">
      <w:pPr>
        <w:spacing w:line="360" w:lineRule="auto"/>
        <w:rPr>
          <w:rFonts w:asciiTheme="minorHAnsi" w:hAnsiTheme="minorHAnsi" w:cstheme="minorHAnsi"/>
        </w:rPr>
      </w:pPr>
    </w:p>
    <w:p w14:paraId="6E8C5A57" w14:textId="39D2F464" w:rsidR="00A82534" w:rsidRDefault="00B002A2" w:rsidP="00B002A2">
      <w:pPr>
        <w:pStyle w:val="Kop3"/>
        <w:rPr>
          <w:rStyle w:val="eop"/>
          <w:rFonts w:ascii="Calibri Light" w:hAnsi="Calibri Light" w:cs="Calibri Light"/>
          <w:color w:val="2F5496"/>
          <w:sz w:val="26"/>
          <w:szCs w:val="26"/>
        </w:rPr>
      </w:pPr>
      <w:bookmarkStart w:id="17" w:name="_Toc125900862"/>
      <w:bookmarkStart w:id="18" w:name="_Toc175826174"/>
      <w:r>
        <w:rPr>
          <w:rStyle w:val="normaltextrun"/>
          <w:rFonts w:ascii="Calibri Light" w:hAnsi="Calibri Light" w:cs="Calibri Light"/>
          <w:color w:val="2F5496"/>
          <w:sz w:val="26"/>
          <w:szCs w:val="26"/>
        </w:rPr>
        <w:t>Uitdagend onderwijs</w:t>
      </w:r>
      <w:bookmarkEnd w:id="17"/>
      <w:bookmarkEnd w:id="18"/>
      <w:r>
        <w:rPr>
          <w:rStyle w:val="eop"/>
          <w:rFonts w:ascii="Calibri Light" w:hAnsi="Calibri Light" w:cs="Calibri Light"/>
          <w:color w:val="2F5496"/>
          <w:sz w:val="26"/>
          <w:szCs w:val="26"/>
        </w:rPr>
        <w:t> </w:t>
      </w:r>
    </w:p>
    <w:tbl>
      <w:tblPr>
        <w:tblStyle w:val="Tabelraster"/>
        <w:tblW w:w="14029" w:type="dxa"/>
        <w:tblLook w:val="04A0" w:firstRow="1" w:lastRow="0" w:firstColumn="1" w:lastColumn="0" w:noHBand="0" w:noVBand="1"/>
      </w:tblPr>
      <w:tblGrid>
        <w:gridCol w:w="1135"/>
        <w:gridCol w:w="5692"/>
        <w:gridCol w:w="2633"/>
        <w:gridCol w:w="2054"/>
        <w:gridCol w:w="1251"/>
        <w:gridCol w:w="1264"/>
      </w:tblGrid>
      <w:tr w:rsidR="00B845C0" w:rsidRPr="00296EBE" w14:paraId="772C1CAD" w14:textId="77777777" w:rsidTr="00B845C0">
        <w:tc>
          <w:tcPr>
            <w:tcW w:w="1135" w:type="dxa"/>
            <w:tcBorders>
              <w:bottom w:val="single" w:sz="4" w:space="0" w:color="auto"/>
            </w:tcBorders>
            <w:shd w:val="clear" w:color="auto" w:fill="BDD6EE" w:themeFill="accent1" w:themeFillTint="66"/>
          </w:tcPr>
          <w:p w14:paraId="306F2C20" w14:textId="77777777" w:rsidR="00B845C0" w:rsidRPr="00296EBE" w:rsidRDefault="00B845C0">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doelen</w:t>
            </w:r>
            <w:proofErr w:type="gramEnd"/>
          </w:p>
        </w:tc>
        <w:tc>
          <w:tcPr>
            <w:tcW w:w="11630" w:type="dxa"/>
            <w:gridSpan w:val="4"/>
            <w:tcBorders>
              <w:bottom w:val="single" w:sz="4" w:space="0" w:color="auto"/>
            </w:tcBorders>
            <w:shd w:val="clear" w:color="auto" w:fill="BDD6EE" w:themeFill="accent1" w:themeFillTint="66"/>
          </w:tcPr>
          <w:p w14:paraId="2DADB73C" w14:textId="481CBDFA" w:rsidR="00AC3A5C" w:rsidRDefault="00B845C0" w:rsidP="00FA3B63">
            <w:pPr>
              <w:pStyle w:val="Lijstalinea"/>
              <w:numPr>
                <w:ilvl w:val="0"/>
                <w:numId w:val="31"/>
              </w:numPr>
              <w:rPr>
                <w:rFonts w:asciiTheme="minorHAnsi" w:hAnsiTheme="minorHAnsi" w:cstheme="minorHAnsi"/>
                <w:b/>
                <w:bCs/>
                <w:color w:val="000000" w:themeColor="text1"/>
              </w:rPr>
            </w:pPr>
            <w:r w:rsidRPr="00B845C0">
              <w:rPr>
                <w:rFonts w:asciiTheme="minorHAnsi" w:hAnsiTheme="minorHAnsi" w:cstheme="minorHAnsi"/>
                <w:b/>
                <w:bCs/>
                <w:color w:val="000000" w:themeColor="text1"/>
              </w:rPr>
              <w:t xml:space="preserve">De leerkrachten op de Tjongerschool hebben aan het eind van dit schooljaar met succes een HB-cursus gevolgd waardoor er </w:t>
            </w:r>
            <w:proofErr w:type="spellStart"/>
            <w:r w:rsidRPr="00B845C0">
              <w:rPr>
                <w:rFonts w:asciiTheme="minorHAnsi" w:hAnsiTheme="minorHAnsi" w:cstheme="minorHAnsi"/>
                <w:b/>
                <w:bCs/>
                <w:color w:val="000000" w:themeColor="text1"/>
              </w:rPr>
              <w:t>schoolbreed</w:t>
            </w:r>
            <w:proofErr w:type="spellEnd"/>
            <w:r w:rsidRPr="00B845C0">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zowel binnen de groep als individueel voldoende uitdaging </w:t>
            </w:r>
            <w:r w:rsidR="005F4720">
              <w:rPr>
                <w:rFonts w:asciiTheme="minorHAnsi" w:hAnsiTheme="minorHAnsi" w:cstheme="minorHAnsi"/>
                <w:b/>
                <w:bCs/>
                <w:color w:val="000000" w:themeColor="text1"/>
              </w:rPr>
              <w:t xml:space="preserve">en aanbod op eigen niveau </w:t>
            </w:r>
            <w:r>
              <w:rPr>
                <w:rFonts w:asciiTheme="minorHAnsi" w:hAnsiTheme="minorHAnsi" w:cstheme="minorHAnsi"/>
                <w:b/>
                <w:bCs/>
                <w:color w:val="000000" w:themeColor="text1"/>
              </w:rPr>
              <w:t>kan worden gecreëerd binnen ons onderwijs.</w:t>
            </w:r>
            <w:r w:rsidR="00AC3A5C">
              <w:rPr>
                <w:rFonts w:asciiTheme="minorHAnsi" w:hAnsiTheme="minorHAnsi" w:cstheme="minorHAnsi"/>
                <w:b/>
                <w:bCs/>
                <w:color w:val="000000" w:themeColor="text1"/>
              </w:rPr>
              <w:t xml:space="preserve"> </w:t>
            </w:r>
          </w:p>
          <w:p w14:paraId="7CFF0D15" w14:textId="0CFA7CAC" w:rsidR="00FA3B63" w:rsidRPr="00FA3B63" w:rsidRDefault="00FA3B63" w:rsidP="00FA3B63">
            <w:pPr>
              <w:pStyle w:val="Lijstalinea"/>
              <w:numPr>
                <w:ilvl w:val="0"/>
                <w:numId w:val="31"/>
              </w:numPr>
              <w:rPr>
                <w:rFonts w:asciiTheme="minorHAnsi" w:hAnsiTheme="minorHAnsi" w:cstheme="minorHAnsi"/>
                <w:b/>
                <w:bCs/>
                <w:color w:val="000000" w:themeColor="text1"/>
              </w:rPr>
            </w:pPr>
            <w:r>
              <w:rPr>
                <w:rFonts w:asciiTheme="minorHAnsi" w:hAnsiTheme="minorHAnsi" w:cstheme="minorHAnsi"/>
                <w:b/>
                <w:bCs/>
                <w:color w:val="000000" w:themeColor="text1"/>
              </w:rPr>
              <w:t>Themaonderwijs verder integreren in het lescurriculum.</w:t>
            </w:r>
          </w:p>
        </w:tc>
        <w:tc>
          <w:tcPr>
            <w:tcW w:w="1264" w:type="dxa"/>
            <w:tcBorders>
              <w:bottom w:val="single" w:sz="4" w:space="0" w:color="auto"/>
            </w:tcBorders>
            <w:shd w:val="clear" w:color="auto" w:fill="BDD6EE" w:themeFill="accent1" w:themeFillTint="66"/>
          </w:tcPr>
          <w:p w14:paraId="5FA5D012" w14:textId="77777777" w:rsidR="00B845C0" w:rsidRPr="00296EBE" w:rsidRDefault="00B845C0">
            <w:pPr>
              <w:rPr>
                <w:rFonts w:asciiTheme="minorHAnsi" w:hAnsiTheme="minorHAnsi" w:cstheme="minorHAnsi"/>
                <w:b/>
                <w:bCs/>
                <w:color w:val="000000" w:themeColor="text1"/>
              </w:rPr>
            </w:pPr>
          </w:p>
        </w:tc>
      </w:tr>
      <w:tr w:rsidR="00880BDA" w:rsidRPr="00296EBE" w14:paraId="2D769D5A" w14:textId="77777777" w:rsidTr="00B845C0">
        <w:tc>
          <w:tcPr>
            <w:tcW w:w="6827" w:type="dxa"/>
            <w:gridSpan w:val="2"/>
            <w:shd w:val="clear" w:color="auto" w:fill="BDD6EE" w:themeFill="accent1" w:themeFillTint="66"/>
          </w:tcPr>
          <w:p w14:paraId="72550664"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wat</w:t>
            </w:r>
            <w:proofErr w:type="gramEnd"/>
            <w:r w:rsidRPr="5FB4096D">
              <w:rPr>
                <w:rFonts w:asciiTheme="minorHAnsi" w:hAnsiTheme="minorHAnsi" w:cstheme="minorBidi"/>
                <w:b/>
                <w:bCs/>
                <w:color w:val="000000" w:themeColor="text1"/>
              </w:rPr>
              <w:t>/hoe</w:t>
            </w:r>
          </w:p>
        </w:tc>
        <w:tc>
          <w:tcPr>
            <w:tcW w:w="2633" w:type="dxa"/>
            <w:shd w:val="clear" w:color="auto" w:fill="BDD6EE" w:themeFill="accent1" w:themeFillTint="66"/>
          </w:tcPr>
          <w:p w14:paraId="42E319BF" w14:textId="77777777" w:rsidR="00880BDA" w:rsidRPr="00296EBE" w:rsidRDefault="00880BDA">
            <w:pPr>
              <w:rPr>
                <w:rFonts w:asciiTheme="minorHAnsi" w:hAnsiTheme="minorHAnsi" w:cstheme="minorBidi"/>
                <w:b/>
                <w:bCs/>
                <w:color w:val="FF0000"/>
              </w:rPr>
            </w:pPr>
            <w:r w:rsidRPr="00680DCD">
              <w:rPr>
                <w:rFonts w:asciiTheme="minorHAnsi" w:hAnsiTheme="minorHAnsi" w:cstheme="minorBidi"/>
                <w:b/>
                <w:bCs/>
              </w:rPr>
              <w:t>Op welke wijze dit meetbaar/merkbaar is</w:t>
            </w:r>
          </w:p>
        </w:tc>
        <w:tc>
          <w:tcPr>
            <w:tcW w:w="2054" w:type="dxa"/>
            <w:shd w:val="clear" w:color="auto" w:fill="BDD6EE" w:themeFill="accent1" w:themeFillTint="66"/>
          </w:tcPr>
          <w:p w14:paraId="1D5F9220"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verantwoordelijke</w:t>
            </w:r>
            <w:proofErr w:type="gramEnd"/>
          </w:p>
        </w:tc>
        <w:tc>
          <w:tcPr>
            <w:tcW w:w="1251" w:type="dxa"/>
            <w:shd w:val="clear" w:color="auto" w:fill="BDD6EE" w:themeFill="accent1" w:themeFillTint="66"/>
          </w:tcPr>
          <w:p w14:paraId="76759204"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planning</w:t>
            </w:r>
            <w:proofErr w:type="gramEnd"/>
          </w:p>
        </w:tc>
        <w:tc>
          <w:tcPr>
            <w:tcW w:w="1264" w:type="dxa"/>
            <w:shd w:val="clear" w:color="auto" w:fill="BDD6EE" w:themeFill="accent1" w:themeFillTint="66"/>
          </w:tcPr>
          <w:p w14:paraId="176F8CBB"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begroting</w:t>
            </w:r>
            <w:proofErr w:type="gramEnd"/>
          </w:p>
        </w:tc>
      </w:tr>
      <w:tr w:rsidR="00880BDA" w:rsidRPr="00296EBE" w14:paraId="46C36FDE" w14:textId="77777777" w:rsidTr="00B845C0">
        <w:tc>
          <w:tcPr>
            <w:tcW w:w="1135" w:type="dxa"/>
          </w:tcPr>
          <w:p w14:paraId="3A7F611C" w14:textId="77777777" w:rsidR="00880BDA" w:rsidRPr="00296EBE" w:rsidRDefault="00880BDA" w:rsidP="00880BDA">
            <w:pPr>
              <w:pStyle w:val="Lijstalinea"/>
              <w:numPr>
                <w:ilvl w:val="0"/>
                <w:numId w:val="15"/>
              </w:numPr>
              <w:rPr>
                <w:rFonts w:asciiTheme="minorHAnsi" w:eastAsiaTheme="minorEastAsia" w:hAnsiTheme="minorHAnsi" w:cstheme="minorBidi"/>
                <w:color w:val="000000" w:themeColor="text1"/>
              </w:rPr>
            </w:pPr>
          </w:p>
        </w:tc>
        <w:tc>
          <w:tcPr>
            <w:tcW w:w="5692" w:type="dxa"/>
          </w:tcPr>
          <w:p w14:paraId="43BD39BA" w14:textId="59E8C6C2" w:rsidR="00880BDA" w:rsidRPr="00296EBE" w:rsidRDefault="00B845C0">
            <w:pPr>
              <w:rPr>
                <w:rFonts w:asciiTheme="minorHAnsi" w:hAnsiTheme="minorHAnsi" w:cstheme="minorBidi"/>
                <w:color w:val="000000" w:themeColor="text1"/>
                <w:highlight w:val="yellow"/>
              </w:rPr>
            </w:pPr>
            <w:r w:rsidRPr="00B845C0">
              <w:rPr>
                <w:rFonts w:asciiTheme="minorHAnsi" w:hAnsiTheme="minorHAnsi" w:cstheme="minorBidi"/>
                <w:color w:val="000000" w:themeColor="text1"/>
              </w:rPr>
              <w:t xml:space="preserve">Om het adaptieve onderwijs te versterken volgen wij een teamcursus over hoogbegaafdheid bij kinderen en leren wij om een beredeneerd lesstofaanbod te bieden aan onze leerlingen. </w:t>
            </w:r>
          </w:p>
        </w:tc>
        <w:tc>
          <w:tcPr>
            <w:tcW w:w="2633" w:type="dxa"/>
          </w:tcPr>
          <w:p w14:paraId="4D5C6425" w14:textId="1C0F4CE9" w:rsidR="00880BDA" w:rsidRPr="00296EBE" w:rsidRDefault="00B845C0">
            <w:pPr>
              <w:rPr>
                <w:rFonts w:asciiTheme="minorHAnsi" w:hAnsiTheme="minorHAnsi" w:cstheme="minorHAnsi"/>
                <w:color w:val="000000" w:themeColor="text1"/>
              </w:rPr>
            </w:pPr>
            <w:r>
              <w:rPr>
                <w:rFonts w:asciiTheme="minorHAnsi" w:hAnsiTheme="minorHAnsi" w:cstheme="minorHAnsi"/>
                <w:color w:val="000000" w:themeColor="text1"/>
              </w:rPr>
              <w:t xml:space="preserve">Er worden in totaal 4 cursus momenten gepland met verschillende thema’s. Hierdoor </w:t>
            </w:r>
            <w:r w:rsidR="00AC3A5C">
              <w:rPr>
                <w:rFonts w:asciiTheme="minorHAnsi" w:hAnsiTheme="minorHAnsi" w:cstheme="minorHAnsi"/>
                <w:color w:val="000000" w:themeColor="text1"/>
              </w:rPr>
              <w:t>krijgen de leerlingen de uitdaging die ze zoeken en leren ze grenzen te verleggen.</w:t>
            </w:r>
          </w:p>
        </w:tc>
        <w:tc>
          <w:tcPr>
            <w:tcW w:w="2054" w:type="dxa"/>
          </w:tcPr>
          <w:p w14:paraId="781FF869" w14:textId="77777777" w:rsidR="00880BDA" w:rsidRDefault="00AC3A5C">
            <w:pPr>
              <w:rPr>
                <w:rFonts w:asciiTheme="minorHAnsi" w:hAnsiTheme="minorHAnsi" w:cstheme="minorHAnsi"/>
                <w:color w:val="000000" w:themeColor="text1"/>
              </w:rPr>
            </w:pPr>
            <w:r>
              <w:rPr>
                <w:rFonts w:asciiTheme="minorHAnsi" w:hAnsiTheme="minorHAnsi" w:cstheme="minorHAnsi"/>
                <w:color w:val="000000" w:themeColor="text1"/>
              </w:rPr>
              <w:t>Team</w:t>
            </w:r>
          </w:p>
          <w:p w14:paraId="6C7AB588" w14:textId="5FFC93F9" w:rsidR="00AC3A5C" w:rsidRPr="00296EBE" w:rsidRDefault="00AC3A5C">
            <w:pPr>
              <w:rPr>
                <w:rFonts w:asciiTheme="minorHAnsi" w:hAnsiTheme="minorHAnsi" w:cstheme="minorHAnsi"/>
                <w:color w:val="000000" w:themeColor="text1"/>
              </w:rPr>
            </w:pPr>
            <w:r>
              <w:rPr>
                <w:rFonts w:asciiTheme="minorHAnsi" w:hAnsiTheme="minorHAnsi" w:cstheme="minorHAnsi"/>
                <w:color w:val="000000" w:themeColor="text1"/>
              </w:rPr>
              <w:t>Irene Dekker (HB Cursus)</w:t>
            </w:r>
          </w:p>
        </w:tc>
        <w:tc>
          <w:tcPr>
            <w:tcW w:w="1251" w:type="dxa"/>
          </w:tcPr>
          <w:p w14:paraId="3A93174C" w14:textId="3A212D6D" w:rsidR="00880BDA" w:rsidRPr="00296EBE" w:rsidRDefault="00AC3A5C">
            <w:pPr>
              <w:rPr>
                <w:rFonts w:asciiTheme="minorHAnsi" w:hAnsiTheme="minorHAnsi" w:cstheme="minorHAnsi"/>
                <w:color w:val="000000" w:themeColor="text1"/>
              </w:rPr>
            </w:pPr>
            <w:r>
              <w:rPr>
                <w:rFonts w:asciiTheme="minorHAnsi" w:hAnsiTheme="minorHAnsi" w:cstheme="minorHAnsi"/>
                <w:color w:val="000000" w:themeColor="text1"/>
              </w:rPr>
              <w:t>Gehele schooljaar</w:t>
            </w:r>
          </w:p>
        </w:tc>
        <w:tc>
          <w:tcPr>
            <w:tcW w:w="1264" w:type="dxa"/>
          </w:tcPr>
          <w:p w14:paraId="37F17FDF" w14:textId="53777216" w:rsidR="00880BDA" w:rsidRPr="00296EBE" w:rsidRDefault="00AC3A5C" w:rsidP="00AC3A5C">
            <w:pPr>
              <w:spacing w:line="480" w:lineRule="auto"/>
              <w:rPr>
                <w:rFonts w:asciiTheme="minorHAnsi" w:hAnsiTheme="minorHAnsi" w:cstheme="minorHAnsi"/>
                <w:color w:val="000000" w:themeColor="text1"/>
              </w:rPr>
            </w:pPr>
            <w:r>
              <w:rPr>
                <w:rFonts w:asciiTheme="minorHAnsi" w:hAnsiTheme="minorHAnsi" w:cstheme="minorHAnsi"/>
                <w:color w:val="000000" w:themeColor="text1"/>
              </w:rPr>
              <w:t>€1137</w:t>
            </w:r>
          </w:p>
        </w:tc>
      </w:tr>
      <w:tr w:rsidR="00880BDA" w:rsidRPr="00296EBE" w14:paraId="2EDD8F44" w14:textId="77777777" w:rsidTr="00B845C0">
        <w:tc>
          <w:tcPr>
            <w:tcW w:w="1135" w:type="dxa"/>
          </w:tcPr>
          <w:p w14:paraId="52A77A07" w14:textId="60B34575" w:rsidR="00880BDA" w:rsidRPr="00FA3B63" w:rsidRDefault="00880BDA" w:rsidP="00FA3B63">
            <w:pPr>
              <w:pStyle w:val="Lijstalinea"/>
              <w:numPr>
                <w:ilvl w:val="0"/>
                <w:numId w:val="15"/>
              </w:numPr>
              <w:rPr>
                <w:rFonts w:asciiTheme="minorHAnsi" w:hAnsiTheme="minorHAnsi" w:cstheme="minorBidi"/>
                <w:color w:val="000000" w:themeColor="text1"/>
              </w:rPr>
            </w:pPr>
          </w:p>
        </w:tc>
        <w:tc>
          <w:tcPr>
            <w:tcW w:w="5692" w:type="dxa"/>
          </w:tcPr>
          <w:p w14:paraId="7E014B56" w14:textId="226DECEC" w:rsidR="00880BDA" w:rsidRPr="00296EBE" w:rsidRDefault="00FA3B63">
            <w:pPr>
              <w:rPr>
                <w:rFonts w:asciiTheme="minorHAnsi" w:hAnsiTheme="minorHAnsi" w:cstheme="minorHAnsi"/>
                <w:color w:val="000000" w:themeColor="text1"/>
              </w:rPr>
            </w:pPr>
            <w:r>
              <w:rPr>
                <w:rFonts w:asciiTheme="minorHAnsi" w:hAnsiTheme="minorHAnsi" w:cstheme="minorHAnsi"/>
                <w:color w:val="000000" w:themeColor="text1"/>
              </w:rPr>
              <w:t xml:space="preserve">Themaplanning en programma GO! </w:t>
            </w:r>
            <w:proofErr w:type="gramStart"/>
            <w:r>
              <w:rPr>
                <w:rFonts w:asciiTheme="minorHAnsi" w:hAnsiTheme="minorHAnsi" w:cstheme="minorHAnsi"/>
                <w:color w:val="000000" w:themeColor="text1"/>
              </w:rPr>
              <w:t>voor</w:t>
            </w:r>
            <w:proofErr w:type="gramEnd"/>
            <w:r>
              <w:rPr>
                <w:rFonts w:asciiTheme="minorHAnsi" w:hAnsiTheme="minorHAnsi" w:cstheme="minorHAnsi"/>
                <w:color w:val="000000" w:themeColor="text1"/>
              </w:rPr>
              <w:t xml:space="preserve"> iedereen bekend en eigen maken</w:t>
            </w:r>
            <w:r w:rsidR="005F4720">
              <w:rPr>
                <w:rFonts w:asciiTheme="minorHAnsi" w:hAnsiTheme="minorHAnsi" w:cstheme="minorHAnsi"/>
                <w:color w:val="000000" w:themeColor="text1"/>
              </w:rPr>
              <w:t>, ook voor uitdaging HB -leerlingen</w:t>
            </w:r>
            <w:r>
              <w:rPr>
                <w:rFonts w:asciiTheme="minorHAnsi" w:hAnsiTheme="minorHAnsi" w:cstheme="minorHAnsi"/>
                <w:color w:val="000000" w:themeColor="text1"/>
              </w:rPr>
              <w:t>.</w:t>
            </w:r>
            <w:r w:rsidR="005F4720">
              <w:rPr>
                <w:rFonts w:asciiTheme="minorHAnsi" w:hAnsiTheme="minorHAnsi" w:cstheme="minorHAnsi"/>
                <w:color w:val="000000" w:themeColor="text1"/>
              </w:rPr>
              <w:t xml:space="preserve"> Samenwerking tussen HB-leerlingen onderling, maar ook HB-leerling met niet-HB-leerlingen.</w:t>
            </w:r>
            <w:r>
              <w:rPr>
                <w:rFonts w:asciiTheme="minorHAnsi" w:hAnsiTheme="minorHAnsi" w:cstheme="minorHAnsi"/>
                <w:color w:val="000000" w:themeColor="text1"/>
              </w:rPr>
              <w:t xml:space="preserve"> Breek van de week toegevoegd in lesprogramma.</w:t>
            </w:r>
            <w:r w:rsidR="005F4720">
              <w:rPr>
                <w:rFonts w:asciiTheme="minorHAnsi" w:hAnsiTheme="minorHAnsi" w:cstheme="minorHAnsi"/>
                <w:color w:val="000000" w:themeColor="text1"/>
              </w:rPr>
              <w:t xml:space="preserve"> </w:t>
            </w:r>
          </w:p>
        </w:tc>
        <w:tc>
          <w:tcPr>
            <w:tcW w:w="2633" w:type="dxa"/>
          </w:tcPr>
          <w:p w14:paraId="12B4188F" w14:textId="2DBC98D3" w:rsidR="00880BDA" w:rsidRPr="00296EBE" w:rsidRDefault="00FA3B63">
            <w:pPr>
              <w:rPr>
                <w:rFonts w:asciiTheme="minorHAnsi" w:hAnsiTheme="minorHAnsi" w:cstheme="minorHAnsi"/>
                <w:color w:val="000000" w:themeColor="text1"/>
              </w:rPr>
            </w:pPr>
            <w:r>
              <w:rPr>
                <w:rFonts w:asciiTheme="minorHAnsi" w:hAnsiTheme="minorHAnsi" w:cstheme="minorHAnsi"/>
                <w:color w:val="000000" w:themeColor="text1"/>
              </w:rPr>
              <w:t xml:space="preserve">Er wordt een planning gemaakt door het team. Hiervoor is ruimte gemaakt in de agenda. Daarnaast wordt er een schema gemaakt voor Breek </w:t>
            </w:r>
            <w:r w:rsidR="005F4720">
              <w:rPr>
                <w:rFonts w:asciiTheme="minorHAnsi" w:hAnsiTheme="minorHAnsi" w:cstheme="minorHAnsi"/>
                <w:color w:val="000000" w:themeColor="text1"/>
              </w:rPr>
              <w:t>in</w:t>
            </w:r>
            <w:r>
              <w:rPr>
                <w:rFonts w:asciiTheme="minorHAnsi" w:hAnsiTheme="minorHAnsi" w:cstheme="minorHAnsi"/>
                <w:color w:val="000000" w:themeColor="text1"/>
              </w:rPr>
              <w:t xml:space="preserve"> de week. Hierbij zorgen we voor uitdagende activiteiten of uitjes voor leerlingen met behulp van de inzet van ouders.</w:t>
            </w:r>
            <w:r w:rsidR="005F4720">
              <w:rPr>
                <w:rFonts w:asciiTheme="minorHAnsi" w:hAnsiTheme="minorHAnsi" w:cstheme="minorHAnsi"/>
                <w:color w:val="000000" w:themeColor="text1"/>
              </w:rPr>
              <w:t xml:space="preserve"> </w:t>
            </w:r>
            <w:r w:rsidR="005F4720">
              <w:rPr>
                <w:rFonts w:asciiTheme="minorHAnsi" w:hAnsiTheme="minorHAnsi" w:cstheme="minorHAnsi"/>
                <w:color w:val="000000" w:themeColor="text1"/>
              </w:rPr>
              <w:t xml:space="preserve">Na ieder thema evalueren wij met het team. De </w:t>
            </w:r>
            <w:r w:rsidR="005F4720">
              <w:rPr>
                <w:rFonts w:asciiTheme="minorHAnsi" w:hAnsiTheme="minorHAnsi" w:cstheme="minorHAnsi"/>
                <w:color w:val="000000" w:themeColor="text1"/>
              </w:rPr>
              <w:lastRenderedPageBreak/>
              <w:t>thema’s worden afgerond in de digitale omgeving van GO! Zo wordt de voortgang van de leerlingen bijgehouden en worden de kerndoelen behaald.</w:t>
            </w:r>
          </w:p>
        </w:tc>
        <w:tc>
          <w:tcPr>
            <w:tcW w:w="2054" w:type="dxa"/>
          </w:tcPr>
          <w:p w14:paraId="1C61A63D" w14:textId="77777777" w:rsidR="00880BDA" w:rsidRDefault="00FA3B63">
            <w:pPr>
              <w:rPr>
                <w:rFonts w:asciiTheme="minorHAnsi" w:hAnsiTheme="minorHAnsi" w:cstheme="minorHAnsi"/>
                <w:color w:val="000000" w:themeColor="text1"/>
              </w:rPr>
            </w:pPr>
            <w:r>
              <w:rPr>
                <w:rFonts w:asciiTheme="minorHAnsi" w:hAnsiTheme="minorHAnsi" w:cstheme="minorHAnsi"/>
                <w:color w:val="000000" w:themeColor="text1"/>
              </w:rPr>
              <w:lastRenderedPageBreak/>
              <w:t>Team</w:t>
            </w:r>
          </w:p>
          <w:p w14:paraId="18EFCA96" w14:textId="77777777" w:rsidR="00FA3B63" w:rsidRDefault="00FA3B63">
            <w:pPr>
              <w:rPr>
                <w:rFonts w:asciiTheme="minorHAnsi" w:hAnsiTheme="minorHAnsi" w:cstheme="minorHAnsi"/>
                <w:color w:val="000000" w:themeColor="text1"/>
              </w:rPr>
            </w:pPr>
          </w:p>
          <w:p w14:paraId="0D92EA9F" w14:textId="706B377C" w:rsidR="00FA3B63" w:rsidRDefault="00FA3B63">
            <w:pPr>
              <w:rPr>
                <w:rFonts w:asciiTheme="minorHAnsi" w:hAnsiTheme="minorHAnsi" w:cstheme="minorHAnsi"/>
                <w:color w:val="000000" w:themeColor="text1"/>
              </w:rPr>
            </w:pPr>
            <w:r>
              <w:rPr>
                <w:rFonts w:asciiTheme="minorHAnsi" w:hAnsiTheme="minorHAnsi" w:cstheme="minorHAnsi"/>
                <w:color w:val="000000" w:themeColor="text1"/>
              </w:rPr>
              <w:t xml:space="preserve">Cultuur/GO! </w:t>
            </w:r>
            <w:proofErr w:type="gramStart"/>
            <w:r>
              <w:rPr>
                <w:rFonts w:asciiTheme="minorHAnsi" w:hAnsiTheme="minorHAnsi" w:cstheme="minorHAnsi"/>
                <w:color w:val="000000" w:themeColor="text1"/>
              </w:rPr>
              <w:t>coördinator</w:t>
            </w:r>
            <w:proofErr w:type="gramEnd"/>
          </w:p>
          <w:p w14:paraId="0689DB2B" w14:textId="77777777" w:rsidR="00FA3B63" w:rsidRDefault="00FA3B63">
            <w:pPr>
              <w:rPr>
                <w:rFonts w:asciiTheme="minorHAnsi" w:hAnsiTheme="minorHAnsi" w:cstheme="minorHAnsi"/>
                <w:color w:val="000000" w:themeColor="text1"/>
              </w:rPr>
            </w:pPr>
          </w:p>
          <w:p w14:paraId="0C9D6061" w14:textId="77777777" w:rsidR="00FA3B63" w:rsidRDefault="00FA3B63">
            <w:pPr>
              <w:rPr>
                <w:rFonts w:asciiTheme="minorHAnsi" w:hAnsiTheme="minorHAnsi" w:cstheme="minorHAnsi"/>
                <w:color w:val="000000" w:themeColor="text1"/>
              </w:rPr>
            </w:pPr>
            <w:r>
              <w:rPr>
                <w:rFonts w:asciiTheme="minorHAnsi" w:hAnsiTheme="minorHAnsi" w:cstheme="minorHAnsi"/>
                <w:color w:val="000000" w:themeColor="text1"/>
              </w:rPr>
              <w:t>Ouders</w:t>
            </w:r>
          </w:p>
          <w:p w14:paraId="3850F40A" w14:textId="77777777" w:rsidR="00FA3B63" w:rsidRDefault="00FA3B63">
            <w:pPr>
              <w:rPr>
                <w:rFonts w:asciiTheme="minorHAnsi" w:hAnsiTheme="minorHAnsi" w:cstheme="minorHAnsi"/>
                <w:color w:val="000000" w:themeColor="text1"/>
              </w:rPr>
            </w:pPr>
          </w:p>
          <w:p w14:paraId="221ED23C" w14:textId="4C563BFE" w:rsidR="00FA3B63" w:rsidRPr="00296EBE" w:rsidRDefault="00FA3B63">
            <w:pPr>
              <w:rPr>
                <w:rFonts w:asciiTheme="minorHAnsi" w:hAnsiTheme="minorHAnsi" w:cstheme="minorHAnsi"/>
                <w:color w:val="000000" w:themeColor="text1"/>
              </w:rPr>
            </w:pPr>
            <w:r>
              <w:rPr>
                <w:rFonts w:asciiTheme="minorHAnsi" w:hAnsiTheme="minorHAnsi" w:cstheme="minorHAnsi"/>
                <w:color w:val="000000" w:themeColor="text1"/>
              </w:rPr>
              <w:t xml:space="preserve">Ateliers </w:t>
            </w:r>
            <w:proofErr w:type="spellStart"/>
            <w:r>
              <w:rPr>
                <w:rFonts w:asciiTheme="minorHAnsi" w:hAnsiTheme="minorHAnsi" w:cstheme="minorHAnsi"/>
                <w:color w:val="000000" w:themeColor="text1"/>
              </w:rPr>
              <w:t>Majeurs</w:t>
            </w:r>
            <w:proofErr w:type="spellEnd"/>
          </w:p>
        </w:tc>
        <w:tc>
          <w:tcPr>
            <w:tcW w:w="1251" w:type="dxa"/>
          </w:tcPr>
          <w:p w14:paraId="137408B0" w14:textId="11AC1C12" w:rsidR="00880BDA" w:rsidRPr="00296EBE" w:rsidRDefault="00FA3B63">
            <w:pPr>
              <w:rPr>
                <w:rFonts w:asciiTheme="minorHAnsi" w:hAnsiTheme="minorHAnsi" w:cstheme="minorHAnsi"/>
                <w:color w:val="000000" w:themeColor="text1"/>
              </w:rPr>
            </w:pPr>
            <w:r>
              <w:rPr>
                <w:rFonts w:asciiTheme="minorHAnsi" w:hAnsiTheme="minorHAnsi" w:cstheme="minorHAnsi"/>
                <w:color w:val="000000" w:themeColor="text1"/>
              </w:rPr>
              <w:t>Gehele schooljaar</w:t>
            </w:r>
          </w:p>
        </w:tc>
        <w:tc>
          <w:tcPr>
            <w:tcW w:w="1264" w:type="dxa"/>
          </w:tcPr>
          <w:p w14:paraId="657E06F3" w14:textId="77777777" w:rsidR="00880BDA" w:rsidRPr="00296EBE" w:rsidRDefault="00880BDA">
            <w:pPr>
              <w:rPr>
                <w:rFonts w:asciiTheme="minorHAnsi" w:hAnsiTheme="minorHAnsi" w:cstheme="minorHAnsi"/>
                <w:color w:val="000000" w:themeColor="text1"/>
              </w:rPr>
            </w:pPr>
          </w:p>
        </w:tc>
      </w:tr>
      <w:tr w:rsidR="00880BDA" w:rsidRPr="00296EBE" w14:paraId="15F6A88F" w14:textId="77777777" w:rsidTr="00B845C0">
        <w:tc>
          <w:tcPr>
            <w:tcW w:w="1135" w:type="dxa"/>
            <w:shd w:val="clear" w:color="auto" w:fill="BDD6EE" w:themeFill="accent1" w:themeFillTint="66"/>
          </w:tcPr>
          <w:p w14:paraId="2332CD1E" w14:textId="77777777" w:rsidR="00880BDA" w:rsidRPr="00A32D59" w:rsidRDefault="00880BDA">
            <w:pPr>
              <w:rPr>
                <w:rFonts w:asciiTheme="minorHAnsi" w:hAnsiTheme="minorHAnsi" w:cstheme="minorBidi"/>
                <w:b/>
                <w:bCs/>
                <w:color w:val="000000" w:themeColor="text1"/>
              </w:rPr>
            </w:pPr>
            <w:r w:rsidRPr="00A32D59">
              <w:rPr>
                <w:rFonts w:asciiTheme="minorHAnsi" w:hAnsiTheme="minorHAnsi" w:cstheme="minorBidi"/>
                <w:b/>
                <w:bCs/>
                <w:color w:val="000000" w:themeColor="text1"/>
              </w:rPr>
              <w:t>Evaluatie</w:t>
            </w:r>
          </w:p>
        </w:tc>
        <w:tc>
          <w:tcPr>
            <w:tcW w:w="12894" w:type="dxa"/>
            <w:gridSpan w:val="5"/>
          </w:tcPr>
          <w:p w14:paraId="6EF3B1BE" w14:textId="373F987A" w:rsidR="00880BDA" w:rsidRPr="00296EBE" w:rsidRDefault="00880BDA">
            <w:pPr>
              <w:rPr>
                <w:rFonts w:asciiTheme="minorHAnsi" w:hAnsiTheme="minorHAnsi" w:cstheme="minorHAnsi"/>
                <w:color w:val="000000" w:themeColor="text1"/>
              </w:rPr>
            </w:pPr>
          </w:p>
        </w:tc>
      </w:tr>
    </w:tbl>
    <w:p w14:paraId="0ACF3AC8" w14:textId="77777777" w:rsidR="00880BDA" w:rsidRDefault="00880BDA" w:rsidP="00880BDA"/>
    <w:p w14:paraId="0AD9C6F4" w14:textId="1A6D9B62" w:rsidR="00886147" w:rsidRDefault="007940D0" w:rsidP="007940D0">
      <w:pPr>
        <w:pStyle w:val="Kop3"/>
        <w:rPr>
          <w:rStyle w:val="eop"/>
          <w:rFonts w:ascii="Calibri Light" w:hAnsi="Calibri Light" w:cs="Calibri Light"/>
          <w:color w:val="2F5496"/>
          <w:sz w:val="26"/>
          <w:szCs w:val="26"/>
        </w:rPr>
      </w:pPr>
      <w:bookmarkStart w:id="19" w:name="_Toc125900863"/>
      <w:bookmarkStart w:id="20" w:name="_Toc175826175"/>
      <w:r>
        <w:rPr>
          <w:rStyle w:val="normaltextrun"/>
          <w:rFonts w:ascii="Calibri Light" w:hAnsi="Calibri Light" w:cs="Calibri Light"/>
          <w:color w:val="2F5496"/>
          <w:sz w:val="26"/>
          <w:szCs w:val="26"/>
        </w:rPr>
        <w:t>Onderwijs op maat</w:t>
      </w:r>
      <w:bookmarkEnd w:id="19"/>
      <w:bookmarkEnd w:id="20"/>
      <w:r>
        <w:rPr>
          <w:rStyle w:val="eop"/>
          <w:rFonts w:ascii="Calibri Light" w:hAnsi="Calibri Light" w:cs="Calibri Light"/>
          <w:color w:val="2F5496"/>
          <w:sz w:val="26"/>
          <w:szCs w:val="26"/>
        </w:rPr>
        <w:t> </w:t>
      </w:r>
    </w:p>
    <w:tbl>
      <w:tblPr>
        <w:tblStyle w:val="Tabelraster"/>
        <w:tblW w:w="14029" w:type="dxa"/>
        <w:tblLook w:val="04A0" w:firstRow="1" w:lastRow="0" w:firstColumn="1" w:lastColumn="0" w:noHBand="0" w:noVBand="1"/>
      </w:tblPr>
      <w:tblGrid>
        <w:gridCol w:w="1135"/>
        <w:gridCol w:w="5654"/>
        <w:gridCol w:w="2630"/>
        <w:gridCol w:w="2054"/>
        <w:gridCol w:w="1293"/>
        <w:gridCol w:w="1263"/>
      </w:tblGrid>
      <w:tr w:rsidR="00AC3A5C" w:rsidRPr="00296EBE" w14:paraId="74D6014F" w14:textId="77777777" w:rsidTr="00AC3A5C">
        <w:tc>
          <w:tcPr>
            <w:tcW w:w="1135" w:type="dxa"/>
            <w:tcBorders>
              <w:bottom w:val="single" w:sz="4" w:space="0" w:color="auto"/>
            </w:tcBorders>
            <w:shd w:val="clear" w:color="auto" w:fill="BDD6EE" w:themeFill="accent1" w:themeFillTint="66"/>
          </w:tcPr>
          <w:p w14:paraId="485357C9" w14:textId="77777777" w:rsidR="00AC3A5C" w:rsidRPr="00296EBE" w:rsidRDefault="00AC3A5C">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doelen</w:t>
            </w:r>
            <w:proofErr w:type="gramEnd"/>
          </w:p>
        </w:tc>
        <w:tc>
          <w:tcPr>
            <w:tcW w:w="11631" w:type="dxa"/>
            <w:gridSpan w:val="4"/>
            <w:tcBorders>
              <w:bottom w:val="single" w:sz="4" w:space="0" w:color="auto"/>
            </w:tcBorders>
            <w:shd w:val="clear" w:color="auto" w:fill="BDD6EE" w:themeFill="accent1" w:themeFillTint="66"/>
          </w:tcPr>
          <w:p w14:paraId="2CF67806" w14:textId="77777777" w:rsidR="00AC3A5C" w:rsidRDefault="00AC3A5C" w:rsidP="00AC3A5C">
            <w:pPr>
              <w:pStyle w:val="Lijstalinea"/>
              <w:numPr>
                <w:ilvl w:val="0"/>
                <w:numId w:val="32"/>
              </w:numPr>
              <w:rPr>
                <w:rFonts w:asciiTheme="minorHAnsi" w:hAnsiTheme="minorHAnsi" w:cstheme="minorHAnsi"/>
                <w:b/>
                <w:bCs/>
                <w:color w:val="000000" w:themeColor="text1"/>
              </w:rPr>
            </w:pPr>
            <w:r>
              <w:rPr>
                <w:rFonts w:asciiTheme="minorHAnsi" w:hAnsiTheme="minorHAnsi" w:cstheme="minorHAnsi"/>
                <w:b/>
                <w:bCs/>
                <w:color w:val="000000" w:themeColor="text1"/>
              </w:rPr>
              <w:t xml:space="preserve">Ons rekenonderwijs op maat versterken. </w:t>
            </w:r>
          </w:p>
          <w:p w14:paraId="13839943" w14:textId="1ED6FD2B" w:rsidR="00FA3B63" w:rsidRPr="00AC3A5C" w:rsidRDefault="00FA3B63" w:rsidP="00AC3A5C">
            <w:pPr>
              <w:pStyle w:val="Lijstalinea"/>
              <w:numPr>
                <w:ilvl w:val="0"/>
                <w:numId w:val="32"/>
              </w:numPr>
              <w:rPr>
                <w:rFonts w:asciiTheme="minorHAnsi" w:hAnsiTheme="minorHAnsi" w:cstheme="minorHAnsi"/>
                <w:b/>
                <w:bCs/>
                <w:color w:val="000000" w:themeColor="text1"/>
              </w:rPr>
            </w:pPr>
            <w:r>
              <w:rPr>
                <w:rFonts w:asciiTheme="minorHAnsi" w:hAnsiTheme="minorHAnsi" w:cstheme="minorHAnsi"/>
                <w:b/>
                <w:bCs/>
                <w:color w:val="000000" w:themeColor="text1"/>
              </w:rPr>
              <w:t xml:space="preserve">Wij werken planmatig aan de </w:t>
            </w:r>
            <w:proofErr w:type="spellStart"/>
            <w:r>
              <w:rPr>
                <w:rFonts w:asciiTheme="minorHAnsi" w:hAnsiTheme="minorHAnsi" w:cstheme="minorHAnsi"/>
                <w:b/>
                <w:bCs/>
                <w:color w:val="000000" w:themeColor="text1"/>
              </w:rPr>
              <w:t>leerlingresultaten</w:t>
            </w:r>
            <w:proofErr w:type="spellEnd"/>
            <w:r>
              <w:rPr>
                <w:rFonts w:asciiTheme="minorHAnsi" w:hAnsiTheme="minorHAnsi" w:cstheme="minorHAnsi"/>
                <w:b/>
                <w:bCs/>
                <w:color w:val="000000" w:themeColor="text1"/>
              </w:rPr>
              <w:t>.</w:t>
            </w:r>
          </w:p>
        </w:tc>
        <w:tc>
          <w:tcPr>
            <w:tcW w:w="1263" w:type="dxa"/>
            <w:tcBorders>
              <w:bottom w:val="single" w:sz="4" w:space="0" w:color="auto"/>
            </w:tcBorders>
            <w:shd w:val="clear" w:color="auto" w:fill="BDD6EE" w:themeFill="accent1" w:themeFillTint="66"/>
          </w:tcPr>
          <w:p w14:paraId="3A9B59EF" w14:textId="77777777" w:rsidR="00AC3A5C" w:rsidRPr="00296EBE" w:rsidRDefault="00AC3A5C">
            <w:pPr>
              <w:rPr>
                <w:rFonts w:asciiTheme="minorHAnsi" w:hAnsiTheme="minorHAnsi" w:cstheme="minorHAnsi"/>
                <w:b/>
                <w:bCs/>
                <w:color w:val="000000" w:themeColor="text1"/>
              </w:rPr>
            </w:pPr>
          </w:p>
        </w:tc>
      </w:tr>
      <w:tr w:rsidR="00880BDA" w:rsidRPr="00296EBE" w14:paraId="538DA33F" w14:textId="77777777" w:rsidTr="00AC3A5C">
        <w:tc>
          <w:tcPr>
            <w:tcW w:w="6789" w:type="dxa"/>
            <w:gridSpan w:val="2"/>
            <w:shd w:val="clear" w:color="auto" w:fill="BDD6EE" w:themeFill="accent1" w:themeFillTint="66"/>
          </w:tcPr>
          <w:p w14:paraId="50FD2B95"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wat</w:t>
            </w:r>
            <w:proofErr w:type="gramEnd"/>
            <w:r w:rsidRPr="5FB4096D">
              <w:rPr>
                <w:rFonts w:asciiTheme="minorHAnsi" w:hAnsiTheme="minorHAnsi" w:cstheme="minorBidi"/>
                <w:b/>
                <w:bCs/>
                <w:color w:val="000000" w:themeColor="text1"/>
              </w:rPr>
              <w:t>/hoe</w:t>
            </w:r>
          </w:p>
        </w:tc>
        <w:tc>
          <w:tcPr>
            <w:tcW w:w="2630" w:type="dxa"/>
            <w:shd w:val="clear" w:color="auto" w:fill="BDD6EE" w:themeFill="accent1" w:themeFillTint="66"/>
          </w:tcPr>
          <w:p w14:paraId="1B7DE4F3" w14:textId="77777777" w:rsidR="00880BDA" w:rsidRPr="00296EBE" w:rsidRDefault="00880BDA">
            <w:pPr>
              <w:rPr>
                <w:rFonts w:asciiTheme="minorHAnsi" w:hAnsiTheme="minorHAnsi" w:cstheme="minorBidi"/>
                <w:b/>
                <w:bCs/>
                <w:color w:val="FF0000"/>
              </w:rPr>
            </w:pPr>
            <w:r w:rsidRPr="00680DCD">
              <w:rPr>
                <w:rFonts w:asciiTheme="minorHAnsi" w:hAnsiTheme="minorHAnsi" w:cstheme="minorBidi"/>
                <w:b/>
                <w:bCs/>
              </w:rPr>
              <w:t>Op welke wijze dit meetbaar/merkbaar is</w:t>
            </w:r>
          </w:p>
        </w:tc>
        <w:tc>
          <w:tcPr>
            <w:tcW w:w="2054" w:type="dxa"/>
            <w:shd w:val="clear" w:color="auto" w:fill="BDD6EE" w:themeFill="accent1" w:themeFillTint="66"/>
          </w:tcPr>
          <w:p w14:paraId="47C4EE62"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verantwoordelijke</w:t>
            </w:r>
            <w:proofErr w:type="gramEnd"/>
          </w:p>
        </w:tc>
        <w:tc>
          <w:tcPr>
            <w:tcW w:w="1293" w:type="dxa"/>
            <w:shd w:val="clear" w:color="auto" w:fill="BDD6EE" w:themeFill="accent1" w:themeFillTint="66"/>
          </w:tcPr>
          <w:p w14:paraId="68F9F09A"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planning</w:t>
            </w:r>
            <w:proofErr w:type="gramEnd"/>
          </w:p>
        </w:tc>
        <w:tc>
          <w:tcPr>
            <w:tcW w:w="1263" w:type="dxa"/>
            <w:shd w:val="clear" w:color="auto" w:fill="BDD6EE" w:themeFill="accent1" w:themeFillTint="66"/>
          </w:tcPr>
          <w:p w14:paraId="57903D54"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begroting</w:t>
            </w:r>
            <w:proofErr w:type="gramEnd"/>
          </w:p>
        </w:tc>
      </w:tr>
      <w:tr w:rsidR="00880BDA" w:rsidRPr="00296EBE" w14:paraId="6216D816" w14:textId="77777777" w:rsidTr="00AC3A5C">
        <w:tc>
          <w:tcPr>
            <w:tcW w:w="1135" w:type="dxa"/>
          </w:tcPr>
          <w:p w14:paraId="7BBC78A8" w14:textId="77777777" w:rsidR="00880BDA" w:rsidRPr="00296EBE" w:rsidRDefault="00880BDA" w:rsidP="00880BDA">
            <w:pPr>
              <w:pStyle w:val="Lijstalinea"/>
              <w:numPr>
                <w:ilvl w:val="0"/>
                <w:numId w:val="16"/>
              </w:numPr>
              <w:rPr>
                <w:rFonts w:asciiTheme="minorHAnsi" w:eastAsiaTheme="minorEastAsia" w:hAnsiTheme="minorHAnsi" w:cstheme="minorBidi"/>
                <w:color w:val="000000" w:themeColor="text1"/>
              </w:rPr>
            </w:pPr>
          </w:p>
        </w:tc>
        <w:tc>
          <w:tcPr>
            <w:tcW w:w="5654" w:type="dxa"/>
          </w:tcPr>
          <w:p w14:paraId="086DBDE5" w14:textId="7B71F8F4" w:rsidR="00880BDA" w:rsidRPr="00AC3A5C" w:rsidRDefault="00AC3A5C">
            <w:pPr>
              <w:rPr>
                <w:rFonts w:asciiTheme="minorHAnsi" w:hAnsiTheme="minorHAnsi" w:cstheme="minorBidi"/>
                <w:color w:val="000000" w:themeColor="text1"/>
              </w:rPr>
            </w:pPr>
            <w:r w:rsidRPr="00AC3A5C">
              <w:rPr>
                <w:rFonts w:asciiTheme="minorHAnsi" w:hAnsiTheme="minorHAnsi" w:cstheme="minorBidi"/>
                <w:color w:val="000000" w:themeColor="text1"/>
              </w:rPr>
              <w:t xml:space="preserve">Het team volgt een teamtraining. Binnen deze training zal er voor de onderbouw ‘doelgericht onderwijs’ centraal staan. In de bovenbouw gaan de leraren ‘Op weg naar 1S’. </w:t>
            </w:r>
            <w:r>
              <w:rPr>
                <w:rFonts w:asciiTheme="minorHAnsi" w:hAnsiTheme="minorHAnsi" w:cstheme="minorBidi"/>
                <w:color w:val="000000" w:themeColor="text1"/>
              </w:rPr>
              <w:t>Onderdeel van de trainingen zijn lesbezoeken.</w:t>
            </w:r>
          </w:p>
        </w:tc>
        <w:tc>
          <w:tcPr>
            <w:tcW w:w="2630" w:type="dxa"/>
          </w:tcPr>
          <w:p w14:paraId="751AAD37" w14:textId="2BDA0932" w:rsidR="00880BDA" w:rsidRPr="00296EBE" w:rsidRDefault="00AC3A5C">
            <w:pPr>
              <w:rPr>
                <w:rFonts w:asciiTheme="minorHAnsi" w:hAnsiTheme="minorHAnsi" w:cstheme="minorHAnsi"/>
                <w:color w:val="000000" w:themeColor="text1"/>
              </w:rPr>
            </w:pPr>
            <w:r>
              <w:rPr>
                <w:rFonts w:asciiTheme="minorHAnsi" w:hAnsiTheme="minorHAnsi" w:cstheme="minorHAnsi"/>
                <w:color w:val="000000" w:themeColor="text1"/>
              </w:rPr>
              <w:t>Leerkrachten krijgen handvaten om het onderwijs dat ze geven te versterken op het gebied van rekenen. Door deze training te volgen zal het niveau van de rekenlessen, en dus de resultaten, verbeteren.</w:t>
            </w:r>
          </w:p>
        </w:tc>
        <w:tc>
          <w:tcPr>
            <w:tcW w:w="2054" w:type="dxa"/>
          </w:tcPr>
          <w:p w14:paraId="4A68EFBB" w14:textId="77777777" w:rsidR="00880BDA" w:rsidRDefault="00AC3A5C">
            <w:pPr>
              <w:rPr>
                <w:rFonts w:asciiTheme="minorHAnsi" w:hAnsiTheme="minorHAnsi" w:cstheme="minorHAnsi"/>
                <w:color w:val="000000" w:themeColor="text1"/>
              </w:rPr>
            </w:pPr>
            <w:r>
              <w:rPr>
                <w:rFonts w:asciiTheme="minorHAnsi" w:hAnsiTheme="minorHAnsi" w:cstheme="minorHAnsi"/>
                <w:color w:val="000000" w:themeColor="text1"/>
              </w:rPr>
              <w:t xml:space="preserve">Directie </w:t>
            </w:r>
          </w:p>
          <w:p w14:paraId="5B20B912" w14:textId="77777777" w:rsidR="00AC3A5C" w:rsidRDefault="00AC3A5C" w:rsidP="00AC3A5C">
            <w:pPr>
              <w:rPr>
                <w:rFonts w:asciiTheme="minorHAnsi" w:hAnsiTheme="minorHAnsi" w:cstheme="minorHAnsi"/>
                <w:color w:val="000000" w:themeColor="text1"/>
              </w:rPr>
            </w:pPr>
            <w:r>
              <w:rPr>
                <w:rFonts w:asciiTheme="minorHAnsi" w:hAnsiTheme="minorHAnsi" w:cstheme="minorHAnsi"/>
                <w:color w:val="000000" w:themeColor="text1"/>
              </w:rPr>
              <w:t>Team</w:t>
            </w:r>
          </w:p>
          <w:p w14:paraId="47618921" w14:textId="77777777" w:rsidR="00AC3A5C" w:rsidRDefault="00AC3A5C" w:rsidP="00AC3A5C">
            <w:pPr>
              <w:rPr>
                <w:rFonts w:asciiTheme="minorHAnsi" w:hAnsiTheme="minorHAnsi" w:cstheme="minorHAnsi"/>
                <w:color w:val="000000" w:themeColor="text1"/>
              </w:rPr>
            </w:pPr>
            <w:r>
              <w:rPr>
                <w:rFonts w:asciiTheme="minorHAnsi" w:hAnsiTheme="minorHAnsi" w:cstheme="minorHAnsi"/>
                <w:color w:val="000000" w:themeColor="text1"/>
              </w:rPr>
              <w:t>Anneke Wiersma (Rekenspecialist)</w:t>
            </w:r>
          </w:p>
          <w:p w14:paraId="1B740B92" w14:textId="3177D1B4" w:rsidR="00AC3A5C" w:rsidRPr="00296EBE" w:rsidRDefault="00AC3A5C" w:rsidP="00AC3A5C">
            <w:pPr>
              <w:rPr>
                <w:rFonts w:asciiTheme="minorHAnsi" w:hAnsiTheme="minorHAnsi" w:cstheme="minorHAnsi"/>
                <w:color w:val="000000" w:themeColor="text1"/>
              </w:rPr>
            </w:pPr>
            <w:r>
              <w:rPr>
                <w:rFonts w:asciiTheme="minorHAnsi" w:hAnsiTheme="minorHAnsi" w:cstheme="minorHAnsi"/>
                <w:color w:val="000000" w:themeColor="text1"/>
              </w:rPr>
              <w:t>Leontine Ligthart (Rekenspecialist)</w:t>
            </w:r>
          </w:p>
        </w:tc>
        <w:tc>
          <w:tcPr>
            <w:tcW w:w="1293" w:type="dxa"/>
          </w:tcPr>
          <w:p w14:paraId="4DECABCB" w14:textId="22F6B8D5" w:rsidR="00880BDA" w:rsidRPr="00296EBE" w:rsidRDefault="00AC3A5C">
            <w:pPr>
              <w:rPr>
                <w:rFonts w:asciiTheme="minorHAnsi" w:hAnsiTheme="minorHAnsi" w:cstheme="minorHAnsi"/>
                <w:color w:val="000000" w:themeColor="text1"/>
              </w:rPr>
            </w:pPr>
            <w:r>
              <w:rPr>
                <w:rFonts w:asciiTheme="minorHAnsi" w:hAnsiTheme="minorHAnsi" w:cstheme="minorHAnsi"/>
                <w:color w:val="000000" w:themeColor="text1"/>
              </w:rPr>
              <w:t>September – Oktober 2024</w:t>
            </w:r>
          </w:p>
        </w:tc>
        <w:tc>
          <w:tcPr>
            <w:tcW w:w="1263" w:type="dxa"/>
          </w:tcPr>
          <w:p w14:paraId="0B8756BA" w14:textId="6E1D7D5F" w:rsidR="00880BDA" w:rsidRPr="00296EBE" w:rsidRDefault="00AC3A5C">
            <w:pPr>
              <w:rPr>
                <w:rFonts w:asciiTheme="minorHAnsi" w:hAnsiTheme="minorHAnsi" w:cstheme="minorHAnsi"/>
                <w:color w:val="000000" w:themeColor="text1"/>
              </w:rPr>
            </w:pPr>
            <w:r>
              <w:rPr>
                <w:rFonts w:asciiTheme="minorHAnsi" w:hAnsiTheme="minorHAnsi" w:cstheme="minorHAnsi"/>
                <w:color w:val="000000" w:themeColor="text1"/>
              </w:rPr>
              <w:t>-</w:t>
            </w:r>
          </w:p>
        </w:tc>
      </w:tr>
      <w:tr w:rsidR="00880BDA" w:rsidRPr="00296EBE" w14:paraId="72138629" w14:textId="77777777" w:rsidTr="00AC3A5C">
        <w:tc>
          <w:tcPr>
            <w:tcW w:w="1135" w:type="dxa"/>
          </w:tcPr>
          <w:p w14:paraId="216CBEE0" w14:textId="1D518D72" w:rsidR="00880BDA" w:rsidRPr="00FA3B63" w:rsidRDefault="00880BDA" w:rsidP="00FA3B63">
            <w:pPr>
              <w:pStyle w:val="Lijstalinea"/>
              <w:numPr>
                <w:ilvl w:val="0"/>
                <w:numId w:val="16"/>
              </w:numPr>
              <w:rPr>
                <w:rFonts w:asciiTheme="minorHAnsi" w:hAnsiTheme="minorHAnsi" w:cstheme="minorBidi"/>
                <w:color w:val="000000" w:themeColor="text1"/>
              </w:rPr>
            </w:pPr>
          </w:p>
        </w:tc>
        <w:tc>
          <w:tcPr>
            <w:tcW w:w="5654" w:type="dxa"/>
          </w:tcPr>
          <w:p w14:paraId="63E36D04" w14:textId="37C5D1BB" w:rsidR="00880BDA" w:rsidRPr="00296EBE" w:rsidRDefault="00FA3B63">
            <w:pPr>
              <w:rPr>
                <w:rFonts w:asciiTheme="minorHAnsi" w:hAnsiTheme="minorHAnsi" w:cstheme="minorHAnsi"/>
                <w:color w:val="000000" w:themeColor="text1"/>
              </w:rPr>
            </w:pPr>
            <w:r>
              <w:rPr>
                <w:rFonts w:asciiTheme="minorHAnsi" w:hAnsiTheme="minorHAnsi" w:cstheme="minorHAnsi"/>
                <w:color w:val="000000" w:themeColor="text1"/>
              </w:rPr>
              <w:t xml:space="preserve">Onze zorgzuil wordt goed </w:t>
            </w:r>
            <w:proofErr w:type="spellStart"/>
            <w:r>
              <w:rPr>
                <w:rFonts w:asciiTheme="minorHAnsi" w:hAnsiTheme="minorHAnsi" w:cstheme="minorHAnsi"/>
                <w:color w:val="000000" w:themeColor="text1"/>
              </w:rPr>
              <w:t>bijghouden</w:t>
            </w:r>
            <w:proofErr w:type="spellEnd"/>
            <w:r>
              <w:rPr>
                <w:rFonts w:asciiTheme="minorHAnsi" w:hAnsiTheme="minorHAnsi" w:cstheme="minorHAnsi"/>
                <w:color w:val="000000" w:themeColor="text1"/>
              </w:rPr>
              <w:t xml:space="preserve"> en uitgevoerd. Er wordt cyclisch gewerkt. Daarnaast zijn de kerndoelen/streefdoelen voor iedereen bekend.</w:t>
            </w:r>
          </w:p>
        </w:tc>
        <w:tc>
          <w:tcPr>
            <w:tcW w:w="2630" w:type="dxa"/>
          </w:tcPr>
          <w:p w14:paraId="26DA23E5" w14:textId="74480D36" w:rsidR="00880BDA" w:rsidRPr="00296EBE" w:rsidRDefault="00FA3B63">
            <w:pPr>
              <w:rPr>
                <w:rFonts w:asciiTheme="minorHAnsi" w:hAnsiTheme="minorHAnsi" w:cstheme="minorHAnsi"/>
                <w:color w:val="000000" w:themeColor="text1"/>
              </w:rPr>
            </w:pPr>
            <w:r>
              <w:rPr>
                <w:rFonts w:asciiTheme="minorHAnsi" w:hAnsiTheme="minorHAnsi" w:cstheme="minorHAnsi"/>
                <w:color w:val="000000" w:themeColor="text1"/>
              </w:rPr>
              <w:t xml:space="preserve">De </w:t>
            </w:r>
            <w:proofErr w:type="spellStart"/>
            <w:r>
              <w:rPr>
                <w:rFonts w:asciiTheme="minorHAnsi" w:hAnsiTheme="minorHAnsi" w:cstheme="minorHAnsi"/>
                <w:color w:val="000000" w:themeColor="text1"/>
              </w:rPr>
              <w:t>leerlingresultaten</w:t>
            </w:r>
            <w:proofErr w:type="spellEnd"/>
            <w:r>
              <w:rPr>
                <w:rFonts w:asciiTheme="minorHAnsi" w:hAnsiTheme="minorHAnsi" w:cstheme="minorHAnsi"/>
                <w:color w:val="000000" w:themeColor="text1"/>
              </w:rPr>
              <w:t xml:space="preserve"> liggen vast en worden planmatig besproken met IB/ouders. Lesplanningen liggen klaar (met </w:t>
            </w:r>
            <w:proofErr w:type="spellStart"/>
            <w:r>
              <w:rPr>
                <w:rFonts w:asciiTheme="minorHAnsi" w:hAnsiTheme="minorHAnsi" w:cstheme="minorHAnsi"/>
                <w:color w:val="000000" w:themeColor="text1"/>
              </w:rPr>
              <w:t>Momento</w:t>
            </w:r>
            <w:proofErr w:type="spellEnd"/>
            <w:r>
              <w:rPr>
                <w:rFonts w:asciiTheme="minorHAnsi" w:hAnsiTheme="minorHAnsi" w:cstheme="minorHAnsi"/>
                <w:color w:val="000000" w:themeColor="text1"/>
              </w:rPr>
              <w:t xml:space="preserve">). </w:t>
            </w:r>
            <w:r w:rsidR="005F4720">
              <w:rPr>
                <w:rFonts w:asciiTheme="minorHAnsi" w:hAnsiTheme="minorHAnsi" w:cstheme="minorHAnsi"/>
                <w:color w:val="000000" w:themeColor="text1"/>
              </w:rPr>
              <w:lastRenderedPageBreak/>
              <w:t xml:space="preserve">Er wordt gekeken naar de eigen ontwikkeling van de leerling. Evaluatie tijdens groepsbesprekingen en </w:t>
            </w:r>
            <w:proofErr w:type="spellStart"/>
            <w:r w:rsidR="005F4720">
              <w:rPr>
                <w:rFonts w:asciiTheme="minorHAnsi" w:hAnsiTheme="minorHAnsi" w:cstheme="minorHAnsi"/>
                <w:color w:val="000000" w:themeColor="text1"/>
              </w:rPr>
              <w:t>leerlingbesprekingen</w:t>
            </w:r>
            <w:proofErr w:type="spellEnd"/>
            <w:r w:rsidR="005F4720">
              <w:rPr>
                <w:rFonts w:asciiTheme="minorHAnsi" w:hAnsiTheme="minorHAnsi" w:cstheme="minorHAnsi"/>
                <w:color w:val="000000" w:themeColor="text1"/>
              </w:rPr>
              <w:t xml:space="preserve"> met de </w:t>
            </w:r>
            <w:proofErr w:type="spellStart"/>
            <w:r w:rsidR="005F4720">
              <w:rPr>
                <w:rFonts w:asciiTheme="minorHAnsi" w:hAnsiTheme="minorHAnsi" w:cstheme="minorHAnsi"/>
                <w:color w:val="000000" w:themeColor="text1"/>
              </w:rPr>
              <w:t>IB’er</w:t>
            </w:r>
            <w:proofErr w:type="spellEnd"/>
            <w:r w:rsidR="005F4720">
              <w:rPr>
                <w:rFonts w:asciiTheme="minorHAnsi" w:hAnsiTheme="minorHAnsi" w:cstheme="minorHAnsi"/>
                <w:color w:val="000000" w:themeColor="text1"/>
              </w:rPr>
              <w:t>.</w:t>
            </w:r>
          </w:p>
        </w:tc>
        <w:tc>
          <w:tcPr>
            <w:tcW w:w="2054" w:type="dxa"/>
          </w:tcPr>
          <w:p w14:paraId="2717C9F7" w14:textId="77777777" w:rsidR="00FA3B63" w:rsidRDefault="00FA3B63">
            <w:pPr>
              <w:rPr>
                <w:rFonts w:asciiTheme="minorHAnsi" w:hAnsiTheme="minorHAnsi" w:cstheme="minorHAnsi"/>
                <w:color w:val="000000" w:themeColor="text1"/>
              </w:rPr>
            </w:pPr>
            <w:r>
              <w:rPr>
                <w:rFonts w:asciiTheme="minorHAnsi" w:hAnsiTheme="minorHAnsi" w:cstheme="minorHAnsi"/>
                <w:color w:val="000000" w:themeColor="text1"/>
              </w:rPr>
              <w:lastRenderedPageBreak/>
              <w:t>Team</w:t>
            </w:r>
          </w:p>
          <w:p w14:paraId="14231CCE" w14:textId="77777777" w:rsidR="00FA3B63" w:rsidRDefault="00FA3B63">
            <w:pPr>
              <w:rPr>
                <w:rFonts w:asciiTheme="minorHAnsi" w:hAnsiTheme="minorHAnsi" w:cstheme="minorHAnsi"/>
                <w:color w:val="000000" w:themeColor="text1"/>
              </w:rPr>
            </w:pPr>
            <w:r>
              <w:rPr>
                <w:rFonts w:asciiTheme="minorHAnsi" w:hAnsiTheme="minorHAnsi" w:cstheme="minorHAnsi"/>
                <w:color w:val="000000" w:themeColor="text1"/>
              </w:rPr>
              <w:t>IB</w:t>
            </w:r>
          </w:p>
          <w:p w14:paraId="199FE22F" w14:textId="160C872B" w:rsidR="00FA3B63" w:rsidRPr="00296EBE" w:rsidRDefault="00FA3B63">
            <w:pPr>
              <w:rPr>
                <w:rFonts w:asciiTheme="minorHAnsi" w:hAnsiTheme="minorHAnsi" w:cstheme="minorHAnsi"/>
                <w:color w:val="000000" w:themeColor="text1"/>
              </w:rPr>
            </w:pPr>
          </w:p>
        </w:tc>
        <w:tc>
          <w:tcPr>
            <w:tcW w:w="1293" w:type="dxa"/>
          </w:tcPr>
          <w:p w14:paraId="25B4DE52" w14:textId="7132E68A" w:rsidR="00880BDA" w:rsidRPr="00296EBE" w:rsidRDefault="00FA3B63">
            <w:pPr>
              <w:rPr>
                <w:rFonts w:asciiTheme="minorHAnsi" w:hAnsiTheme="minorHAnsi" w:cstheme="minorHAnsi"/>
                <w:color w:val="000000" w:themeColor="text1"/>
              </w:rPr>
            </w:pPr>
            <w:r>
              <w:rPr>
                <w:rFonts w:asciiTheme="minorHAnsi" w:hAnsiTheme="minorHAnsi" w:cstheme="minorHAnsi"/>
                <w:color w:val="000000" w:themeColor="text1"/>
              </w:rPr>
              <w:t>Gehele schooljaar</w:t>
            </w:r>
          </w:p>
        </w:tc>
        <w:tc>
          <w:tcPr>
            <w:tcW w:w="1263" w:type="dxa"/>
          </w:tcPr>
          <w:p w14:paraId="26C1C0F0" w14:textId="77777777" w:rsidR="00880BDA" w:rsidRPr="00296EBE" w:rsidRDefault="00880BDA">
            <w:pPr>
              <w:rPr>
                <w:rFonts w:asciiTheme="minorHAnsi" w:hAnsiTheme="minorHAnsi" w:cstheme="minorHAnsi"/>
                <w:color w:val="000000" w:themeColor="text1"/>
              </w:rPr>
            </w:pPr>
          </w:p>
        </w:tc>
      </w:tr>
      <w:tr w:rsidR="00880BDA" w:rsidRPr="00296EBE" w14:paraId="7C48A81B" w14:textId="77777777" w:rsidTr="00AC3A5C">
        <w:tc>
          <w:tcPr>
            <w:tcW w:w="1135" w:type="dxa"/>
            <w:shd w:val="clear" w:color="auto" w:fill="BDD6EE" w:themeFill="accent1" w:themeFillTint="66"/>
          </w:tcPr>
          <w:p w14:paraId="65EA0226" w14:textId="77777777" w:rsidR="00880BDA" w:rsidRPr="00A32D59" w:rsidRDefault="00880BDA">
            <w:pPr>
              <w:rPr>
                <w:rFonts w:asciiTheme="minorHAnsi" w:hAnsiTheme="minorHAnsi" w:cstheme="minorBidi"/>
                <w:b/>
                <w:bCs/>
                <w:color w:val="000000" w:themeColor="text1"/>
              </w:rPr>
            </w:pPr>
            <w:r w:rsidRPr="00A32D59">
              <w:rPr>
                <w:rFonts w:asciiTheme="minorHAnsi" w:hAnsiTheme="minorHAnsi" w:cstheme="minorBidi"/>
                <w:b/>
                <w:bCs/>
                <w:color w:val="000000" w:themeColor="text1"/>
              </w:rPr>
              <w:t>Evaluatie</w:t>
            </w:r>
          </w:p>
        </w:tc>
        <w:tc>
          <w:tcPr>
            <w:tcW w:w="12894" w:type="dxa"/>
            <w:gridSpan w:val="5"/>
          </w:tcPr>
          <w:p w14:paraId="15C914D2" w14:textId="77777777" w:rsidR="00880BDA" w:rsidRDefault="00880BDA">
            <w:pPr>
              <w:rPr>
                <w:rFonts w:asciiTheme="minorHAnsi" w:hAnsiTheme="minorHAnsi" w:cstheme="minorHAnsi"/>
                <w:color w:val="000000" w:themeColor="text1"/>
              </w:rPr>
            </w:pPr>
          </w:p>
          <w:p w14:paraId="05788A25" w14:textId="77777777" w:rsidR="005F4720" w:rsidRDefault="005F4720">
            <w:pPr>
              <w:rPr>
                <w:rFonts w:asciiTheme="minorHAnsi" w:hAnsiTheme="minorHAnsi" w:cstheme="minorHAnsi"/>
                <w:color w:val="000000" w:themeColor="text1"/>
              </w:rPr>
            </w:pPr>
          </w:p>
          <w:p w14:paraId="5D616410" w14:textId="070A0A69" w:rsidR="005F4720" w:rsidRPr="00296EBE" w:rsidRDefault="005F4720">
            <w:pPr>
              <w:rPr>
                <w:rFonts w:asciiTheme="minorHAnsi" w:hAnsiTheme="minorHAnsi" w:cstheme="minorHAnsi"/>
                <w:color w:val="000000" w:themeColor="text1"/>
              </w:rPr>
            </w:pPr>
          </w:p>
        </w:tc>
      </w:tr>
    </w:tbl>
    <w:p w14:paraId="65BC1690" w14:textId="77777777" w:rsidR="008D5FF8" w:rsidRDefault="008D5FF8" w:rsidP="007940D0">
      <w:pPr>
        <w:pStyle w:val="Kop3"/>
        <w:rPr>
          <w:rStyle w:val="normaltextrun"/>
          <w:rFonts w:ascii="Calibri Light" w:hAnsi="Calibri Light" w:cs="Calibri Light"/>
          <w:color w:val="2F5496"/>
          <w:sz w:val="26"/>
          <w:szCs w:val="26"/>
        </w:rPr>
      </w:pPr>
      <w:bookmarkStart w:id="21" w:name="_Toc125900864"/>
      <w:bookmarkStart w:id="22" w:name="_Toc175826176"/>
    </w:p>
    <w:p w14:paraId="6B5E0A19" w14:textId="77777777" w:rsidR="008D5FF8" w:rsidRDefault="008D5FF8" w:rsidP="007940D0">
      <w:pPr>
        <w:pStyle w:val="Kop3"/>
        <w:rPr>
          <w:rStyle w:val="normaltextrun"/>
          <w:rFonts w:ascii="Calibri Light" w:hAnsi="Calibri Light" w:cs="Calibri Light"/>
          <w:color w:val="2F5496"/>
          <w:sz w:val="26"/>
          <w:szCs w:val="26"/>
        </w:rPr>
      </w:pPr>
    </w:p>
    <w:p w14:paraId="5FF20E05" w14:textId="2D95EAD0" w:rsidR="00B002A2" w:rsidRDefault="007940D0" w:rsidP="007940D0">
      <w:pPr>
        <w:pStyle w:val="Kop3"/>
        <w:rPr>
          <w:rStyle w:val="eop"/>
          <w:rFonts w:ascii="Calibri Light" w:hAnsi="Calibri Light" w:cs="Calibri Light"/>
          <w:color w:val="2F5496"/>
          <w:sz w:val="26"/>
          <w:szCs w:val="26"/>
        </w:rPr>
      </w:pPr>
      <w:r>
        <w:rPr>
          <w:rStyle w:val="normaltextrun"/>
          <w:rFonts w:ascii="Calibri Light" w:hAnsi="Calibri Light" w:cs="Calibri Light"/>
          <w:color w:val="2F5496"/>
          <w:sz w:val="26"/>
          <w:szCs w:val="26"/>
        </w:rPr>
        <w:t>Samenwerken</w:t>
      </w:r>
      <w:bookmarkEnd w:id="21"/>
      <w:bookmarkEnd w:id="22"/>
      <w:r>
        <w:rPr>
          <w:rStyle w:val="eop"/>
          <w:rFonts w:ascii="Calibri Light" w:hAnsi="Calibri Light" w:cs="Calibri Light"/>
          <w:color w:val="2F5496"/>
          <w:sz w:val="26"/>
          <w:szCs w:val="26"/>
        </w:rPr>
        <w:t> </w:t>
      </w:r>
    </w:p>
    <w:tbl>
      <w:tblPr>
        <w:tblStyle w:val="Tabelraster"/>
        <w:tblW w:w="14029" w:type="dxa"/>
        <w:tblLook w:val="04A0" w:firstRow="1" w:lastRow="0" w:firstColumn="1" w:lastColumn="0" w:noHBand="0" w:noVBand="1"/>
      </w:tblPr>
      <w:tblGrid>
        <w:gridCol w:w="1135"/>
        <w:gridCol w:w="5485"/>
        <w:gridCol w:w="2847"/>
        <w:gridCol w:w="2054"/>
        <w:gridCol w:w="1249"/>
        <w:gridCol w:w="1259"/>
      </w:tblGrid>
      <w:tr w:rsidR="00AC3A5C" w:rsidRPr="00296EBE" w14:paraId="0AA11625" w14:textId="77777777" w:rsidTr="00C468FE">
        <w:tc>
          <w:tcPr>
            <w:tcW w:w="1135" w:type="dxa"/>
            <w:tcBorders>
              <w:bottom w:val="single" w:sz="4" w:space="0" w:color="auto"/>
            </w:tcBorders>
            <w:shd w:val="clear" w:color="auto" w:fill="BDD6EE" w:themeFill="accent1" w:themeFillTint="66"/>
          </w:tcPr>
          <w:p w14:paraId="3201655B" w14:textId="77777777" w:rsidR="00AC3A5C" w:rsidRPr="00296EBE" w:rsidRDefault="00AC3A5C">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doelen</w:t>
            </w:r>
            <w:proofErr w:type="gramEnd"/>
          </w:p>
        </w:tc>
        <w:tc>
          <w:tcPr>
            <w:tcW w:w="11635" w:type="dxa"/>
            <w:gridSpan w:val="4"/>
            <w:tcBorders>
              <w:bottom w:val="single" w:sz="4" w:space="0" w:color="auto"/>
            </w:tcBorders>
            <w:shd w:val="clear" w:color="auto" w:fill="BDD6EE" w:themeFill="accent1" w:themeFillTint="66"/>
          </w:tcPr>
          <w:p w14:paraId="57046BBD" w14:textId="77777777" w:rsidR="00AC3A5C" w:rsidRDefault="00AC3A5C" w:rsidP="00AC3A5C">
            <w:pPr>
              <w:pStyle w:val="Lijstalinea"/>
              <w:numPr>
                <w:ilvl w:val="0"/>
                <w:numId w:val="33"/>
              </w:numPr>
              <w:rPr>
                <w:rFonts w:asciiTheme="minorHAnsi" w:hAnsiTheme="minorHAnsi" w:cstheme="minorHAnsi"/>
                <w:b/>
                <w:bCs/>
                <w:color w:val="000000" w:themeColor="text1"/>
              </w:rPr>
            </w:pPr>
            <w:r>
              <w:rPr>
                <w:rFonts w:asciiTheme="minorHAnsi" w:hAnsiTheme="minorHAnsi" w:cstheme="minorHAnsi"/>
                <w:b/>
                <w:bCs/>
                <w:color w:val="000000" w:themeColor="text1"/>
              </w:rPr>
              <w:t>Samenwerking</w:t>
            </w:r>
            <w:r w:rsidR="0079523F">
              <w:rPr>
                <w:rFonts w:asciiTheme="minorHAnsi" w:hAnsiTheme="minorHAnsi" w:cstheme="minorHAnsi"/>
                <w:b/>
                <w:bCs/>
                <w:color w:val="000000" w:themeColor="text1"/>
              </w:rPr>
              <w:t xml:space="preserve"> positief stimuleren tussen de leerlingen onderling</w:t>
            </w:r>
          </w:p>
          <w:p w14:paraId="03BAF1F4" w14:textId="17D05BDE" w:rsidR="00C468FE" w:rsidRPr="00AC3A5C" w:rsidRDefault="00C468FE" w:rsidP="00AC3A5C">
            <w:pPr>
              <w:pStyle w:val="Lijstalinea"/>
              <w:numPr>
                <w:ilvl w:val="0"/>
                <w:numId w:val="33"/>
              </w:numPr>
              <w:rPr>
                <w:rFonts w:asciiTheme="minorHAnsi" w:hAnsiTheme="minorHAnsi" w:cstheme="minorHAnsi"/>
                <w:b/>
                <w:bCs/>
                <w:color w:val="000000" w:themeColor="text1"/>
              </w:rPr>
            </w:pPr>
            <w:r>
              <w:rPr>
                <w:rFonts w:asciiTheme="minorHAnsi" w:hAnsiTheme="minorHAnsi" w:cstheme="minorHAnsi"/>
                <w:b/>
                <w:bCs/>
                <w:color w:val="000000" w:themeColor="text1"/>
              </w:rPr>
              <w:t>Samenwerking met ouderpopulatie versterken</w:t>
            </w:r>
          </w:p>
        </w:tc>
        <w:tc>
          <w:tcPr>
            <w:tcW w:w="1259" w:type="dxa"/>
            <w:tcBorders>
              <w:bottom w:val="single" w:sz="4" w:space="0" w:color="auto"/>
            </w:tcBorders>
            <w:shd w:val="clear" w:color="auto" w:fill="BDD6EE" w:themeFill="accent1" w:themeFillTint="66"/>
          </w:tcPr>
          <w:p w14:paraId="35E0C2E2" w14:textId="77777777" w:rsidR="00AC3A5C" w:rsidRPr="00296EBE" w:rsidRDefault="00AC3A5C">
            <w:pPr>
              <w:rPr>
                <w:rFonts w:asciiTheme="minorHAnsi" w:hAnsiTheme="minorHAnsi" w:cstheme="minorHAnsi"/>
                <w:b/>
                <w:bCs/>
                <w:color w:val="000000" w:themeColor="text1"/>
              </w:rPr>
            </w:pPr>
          </w:p>
        </w:tc>
      </w:tr>
      <w:tr w:rsidR="00880BDA" w:rsidRPr="00296EBE" w14:paraId="4D473F7A" w14:textId="77777777" w:rsidTr="00C468FE">
        <w:tc>
          <w:tcPr>
            <w:tcW w:w="6620" w:type="dxa"/>
            <w:gridSpan w:val="2"/>
            <w:shd w:val="clear" w:color="auto" w:fill="BDD6EE" w:themeFill="accent1" w:themeFillTint="66"/>
          </w:tcPr>
          <w:p w14:paraId="60DB4C33"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wat</w:t>
            </w:r>
            <w:proofErr w:type="gramEnd"/>
            <w:r w:rsidRPr="5FB4096D">
              <w:rPr>
                <w:rFonts w:asciiTheme="minorHAnsi" w:hAnsiTheme="minorHAnsi" w:cstheme="minorBidi"/>
                <w:b/>
                <w:bCs/>
                <w:color w:val="000000" w:themeColor="text1"/>
              </w:rPr>
              <w:t>/hoe</w:t>
            </w:r>
          </w:p>
        </w:tc>
        <w:tc>
          <w:tcPr>
            <w:tcW w:w="2847" w:type="dxa"/>
            <w:shd w:val="clear" w:color="auto" w:fill="BDD6EE" w:themeFill="accent1" w:themeFillTint="66"/>
          </w:tcPr>
          <w:p w14:paraId="58073AA9" w14:textId="77777777" w:rsidR="00880BDA" w:rsidRPr="00296EBE" w:rsidRDefault="00880BDA">
            <w:pPr>
              <w:rPr>
                <w:rFonts w:asciiTheme="minorHAnsi" w:hAnsiTheme="minorHAnsi" w:cstheme="minorBidi"/>
                <w:b/>
                <w:bCs/>
                <w:color w:val="FF0000"/>
              </w:rPr>
            </w:pPr>
            <w:r w:rsidRPr="00680DCD">
              <w:rPr>
                <w:rFonts w:asciiTheme="minorHAnsi" w:hAnsiTheme="minorHAnsi" w:cstheme="minorBidi"/>
                <w:b/>
                <w:bCs/>
              </w:rPr>
              <w:t>Op welke wijze dit meetbaar/merkbaar is</w:t>
            </w:r>
          </w:p>
        </w:tc>
        <w:tc>
          <w:tcPr>
            <w:tcW w:w="2054" w:type="dxa"/>
            <w:shd w:val="clear" w:color="auto" w:fill="BDD6EE" w:themeFill="accent1" w:themeFillTint="66"/>
          </w:tcPr>
          <w:p w14:paraId="28624215"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verantwoordelijke</w:t>
            </w:r>
            <w:proofErr w:type="gramEnd"/>
          </w:p>
        </w:tc>
        <w:tc>
          <w:tcPr>
            <w:tcW w:w="1249" w:type="dxa"/>
            <w:shd w:val="clear" w:color="auto" w:fill="BDD6EE" w:themeFill="accent1" w:themeFillTint="66"/>
          </w:tcPr>
          <w:p w14:paraId="5C8DED8E"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planning</w:t>
            </w:r>
            <w:proofErr w:type="gramEnd"/>
          </w:p>
        </w:tc>
        <w:tc>
          <w:tcPr>
            <w:tcW w:w="1259" w:type="dxa"/>
            <w:shd w:val="clear" w:color="auto" w:fill="BDD6EE" w:themeFill="accent1" w:themeFillTint="66"/>
          </w:tcPr>
          <w:p w14:paraId="4BDF36D4"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begroting</w:t>
            </w:r>
            <w:proofErr w:type="gramEnd"/>
          </w:p>
        </w:tc>
      </w:tr>
      <w:tr w:rsidR="00880BDA" w:rsidRPr="00296EBE" w14:paraId="703464AD" w14:textId="77777777" w:rsidTr="00C468FE">
        <w:tc>
          <w:tcPr>
            <w:tcW w:w="1135" w:type="dxa"/>
          </w:tcPr>
          <w:p w14:paraId="415B0AB4" w14:textId="77777777" w:rsidR="00880BDA" w:rsidRPr="00296EBE" w:rsidRDefault="00880BDA" w:rsidP="00880BDA">
            <w:pPr>
              <w:pStyle w:val="Lijstalinea"/>
              <w:numPr>
                <w:ilvl w:val="0"/>
                <w:numId w:val="17"/>
              </w:numPr>
              <w:rPr>
                <w:rFonts w:asciiTheme="minorHAnsi" w:eastAsiaTheme="minorEastAsia" w:hAnsiTheme="minorHAnsi" w:cstheme="minorBidi"/>
                <w:color w:val="000000" w:themeColor="text1"/>
              </w:rPr>
            </w:pPr>
          </w:p>
        </w:tc>
        <w:tc>
          <w:tcPr>
            <w:tcW w:w="5485" w:type="dxa"/>
          </w:tcPr>
          <w:p w14:paraId="5CB67DFF" w14:textId="674ACDBA" w:rsidR="00880BDA" w:rsidRPr="00296EBE" w:rsidRDefault="00994F7F">
            <w:pPr>
              <w:rPr>
                <w:rFonts w:asciiTheme="minorHAnsi" w:hAnsiTheme="minorHAnsi" w:cstheme="minorBidi"/>
                <w:color w:val="000000" w:themeColor="text1"/>
                <w:highlight w:val="yellow"/>
              </w:rPr>
            </w:pPr>
            <w:r w:rsidRPr="009536FE">
              <w:rPr>
                <w:rFonts w:asciiTheme="minorHAnsi" w:hAnsiTheme="minorHAnsi" w:cstheme="minorBidi"/>
                <w:color w:val="000000" w:themeColor="text1"/>
              </w:rPr>
              <w:t xml:space="preserve">Een positieve samenwerking onderling zorgt voor een fijn schoolcultuur. Dit draagt bij aan de </w:t>
            </w:r>
            <w:r w:rsidR="009536FE" w:rsidRPr="009536FE">
              <w:rPr>
                <w:rFonts w:asciiTheme="minorHAnsi" w:hAnsiTheme="minorHAnsi" w:cstheme="minorBidi"/>
                <w:color w:val="000000" w:themeColor="text1"/>
              </w:rPr>
              <w:t xml:space="preserve">schoolcultuur. Het team geeft hierbij het goede voorbeeld. </w:t>
            </w:r>
          </w:p>
        </w:tc>
        <w:tc>
          <w:tcPr>
            <w:tcW w:w="2847" w:type="dxa"/>
          </w:tcPr>
          <w:p w14:paraId="600C7AF9" w14:textId="3B017792" w:rsidR="00880BDA" w:rsidRPr="00296EBE" w:rsidRDefault="009536FE">
            <w:pPr>
              <w:rPr>
                <w:rFonts w:asciiTheme="minorHAnsi" w:hAnsiTheme="minorHAnsi" w:cstheme="minorHAnsi"/>
                <w:color w:val="000000" w:themeColor="text1"/>
              </w:rPr>
            </w:pPr>
            <w:r>
              <w:rPr>
                <w:rFonts w:asciiTheme="minorHAnsi" w:hAnsiTheme="minorHAnsi" w:cstheme="minorHAnsi"/>
                <w:color w:val="000000" w:themeColor="text1"/>
              </w:rPr>
              <w:t xml:space="preserve">Wij zorgen voor een aantal georganiseerde groepsprojecten en </w:t>
            </w:r>
            <w:proofErr w:type="spellStart"/>
            <w:r>
              <w:rPr>
                <w:rFonts w:asciiTheme="minorHAnsi" w:hAnsiTheme="minorHAnsi" w:cstheme="minorHAnsi"/>
                <w:color w:val="000000" w:themeColor="text1"/>
              </w:rPr>
              <w:t>groepsdoorbrekende</w:t>
            </w:r>
            <w:proofErr w:type="spellEnd"/>
            <w:r>
              <w:rPr>
                <w:rFonts w:asciiTheme="minorHAnsi" w:hAnsiTheme="minorHAnsi" w:cstheme="minorHAnsi"/>
                <w:color w:val="000000" w:themeColor="text1"/>
              </w:rPr>
              <w:t xml:space="preserve"> activiteiten. Samenwerkingsactiviteiten worden met de leerling </w:t>
            </w:r>
            <w:proofErr w:type="spellStart"/>
            <w:r>
              <w:rPr>
                <w:rFonts w:asciiTheme="minorHAnsi" w:hAnsiTheme="minorHAnsi" w:cstheme="minorHAnsi"/>
                <w:color w:val="000000" w:themeColor="text1"/>
              </w:rPr>
              <w:t>geevalueerd</w:t>
            </w:r>
            <w:proofErr w:type="spellEnd"/>
            <w:r>
              <w:rPr>
                <w:rFonts w:asciiTheme="minorHAnsi" w:hAnsiTheme="minorHAnsi" w:cstheme="minorHAnsi"/>
                <w:color w:val="000000" w:themeColor="text1"/>
              </w:rPr>
              <w:t>. Hierdoor zal er een toename van positieve interactie plaatsvinden.</w:t>
            </w:r>
          </w:p>
        </w:tc>
        <w:tc>
          <w:tcPr>
            <w:tcW w:w="2054" w:type="dxa"/>
          </w:tcPr>
          <w:p w14:paraId="59D68C68" w14:textId="414E7752" w:rsidR="00880BDA" w:rsidRPr="00296EBE" w:rsidRDefault="009536FE">
            <w:pPr>
              <w:rPr>
                <w:rFonts w:asciiTheme="minorHAnsi" w:hAnsiTheme="minorHAnsi" w:cstheme="minorHAnsi"/>
                <w:color w:val="000000" w:themeColor="text1"/>
              </w:rPr>
            </w:pPr>
            <w:r>
              <w:rPr>
                <w:rFonts w:asciiTheme="minorHAnsi" w:hAnsiTheme="minorHAnsi" w:cstheme="minorHAnsi"/>
                <w:color w:val="000000" w:themeColor="text1"/>
              </w:rPr>
              <w:t>Team</w:t>
            </w:r>
          </w:p>
        </w:tc>
        <w:tc>
          <w:tcPr>
            <w:tcW w:w="1249" w:type="dxa"/>
          </w:tcPr>
          <w:p w14:paraId="27C72BF8" w14:textId="77777777" w:rsidR="00880BDA" w:rsidRDefault="009536FE">
            <w:pPr>
              <w:rPr>
                <w:rFonts w:asciiTheme="minorHAnsi" w:hAnsiTheme="minorHAnsi" w:cstheme="minorHAnsi"/>
                <w:color w:val="000000" w:themeColor="text1"/>
              </w:rPr>
            </w:pPr>
            <w:r>
              <w:rPr>
                <w:rFonts w:asciiTheme="minorHAnsi" w:hAnsiTheme="minorHAnsi" w:cstheme="minorHAnsi"/>
                <w:color w:val="000000" w:themeColor="text1"/>
              </w:rPr>
              <w:t>Gehele schooljaar</w:t>
            </w:r>
          </w:p>
          <w:p w14:paraId="42582EBB" w14:textId="77777777" w:rsidR="009536FE" w:rsidRDefault="009536FE">
            <w:pPr>
              <w:rPr>
                <w:rFonts w:asciiTheme="minorHAnsi" w:hAnsiTheme="minorHAnsi" w:cstheme="minorHAnsi"/>
                <w:color w:val="000000" w:themeColor="text1"/>
              </w:rPr>
            </w:pPr>
          </w:p>
          <w:p w14:paraId="16D5457B" w14:textId="645ED437" w:rsidR="009536FE" w:rsidRPr="00296EBE" w:rsidRDefault="009536FE">
            <w:pPr>
              <w:rPr>
                <w:rFonts w:asciiTheme="minorHAnsi" w:hAnsiTheme="minorHAnsi" w:cstheme="minorHAnsi"/>
                <w:color w:val="000000" w:themeColor="text1"/>
              </w:rPr>
            </w:pPr>
            <w:r>
              <w:rPr>
                <w:rFonts w:asciiTheme="minorHAnsi" w:hAnsiTheme="minorHAnsi" w:cstheme="minorHAnsi"/>
                <w:color w:val="000000" w:themeColor="text1"/>
              </w:rPr>
              <w:t xml:space="preserve">Planning Breek </w:t>
            </w:r>
            <w:r w:rsidR="005F4720">
              <w:rPr>
                <w:rFonts w:asciiTheme="minorHAnsi" w:hAnsiTheme="minorHAnsi" w:cstheme="minorHAnsi"/>
                <w:color w:val="000000" w:themeColor="text1"/>
              </w:rPr>
              <w:t>in</w:t>
            </w:r>
            <w:r>
              <w:rPr>
                <w:rFonts w:asciiTheme="minorHAnsi" w:hAnsiTheme="minorHAnsi" w:cstheme="minorHAnsi"/>
                <w:color w:val="000000" w:themeColor="text1"/>
              </w:rPr>
              <w:t xml:space="preserve"> de week</w:t>
            </w:r>
          </w:p>
        </w:tc>
        <w:tc>
          <w:tcPr>
            <w:tcW w:w="1259" w:type="dxa"/>
          </w:tcPr>
          <w:p w14:paraId="0ED72F0B" w14:textId="77777777" w:rsidR="00880BDA" w:rsidRPr="00296EBE" w:rsidRDefault="00880BDA">
            <w:pPr>
              <w:rPr>
                <w:rFonts w:asciiTheme="minorHAnsi" w:hAnsiTheme="minorHAnsi" w:cstheme="minorHAnsi"/>
                <w:color w:val="000000" w:themeColor="text1"/>
              </w:rPr>
            </w:pPr>
          </w:p>
        </w:tc>
      </w:tr>
      <w:tr w:rsidR="00880BDA" w:rsidRPr="00296EBE" w14:paraId="6BA4B024" w14:textId="77777777" w:rsidTr="00C468FE">
        <w:tc>
          <w:tcPr>
            <w:tcW w:w="1135" w:type="dxa"/>
          </w:tcPr>
          <w:p w14:paraId="25073D15" w14:textId="1A21E0C2" w:rsidR="00880BDA" w:rsidRPr="00296EBE" w:rsidRDefault="00C468FE">
            <w:pPr>
              <w:rPr>
                <w:rFonts w:asciiTheme="minorHAnsi" w:hAnsiTheme="minorHAnsi" w:cstheme="minorBidi"/>
                <w:color w:val="000000" w:themeColor="text1"/>
              </w:rPr>
            </w:pPr>
            <w:r>
              <w:rPr>
                <w:rFonts w:asciiTheme="minorHAnsi" w:hAnsiTheme="minorHAnsi" w:cstheme="minorBidi"/>
                <w:color w:val="000000" w:themeColor="text1"/>
              </w:rPr>
              <w:t>2.</w:t>
            </w:r>
          </w:p>
        </w:tc>
        <w:tc>
          <w:tcPr>
            <w:tcW w:w="5485" w:type="dxa"/>
          </w:tcPr>
          <w:p w14:paraId="21BF0867" w14:textId="3A4D2DFE" w:rsidR="00880BDA" w:rsidRPr="00296EBE" w:rsidRDefault="00C468FE">
            <w:pPr>
              <w:rPr>
                <w:rFonts w:asciiTheme="minorHAnsi" w:hAnsiTheme="minorHAnsi" w:cstheme="minorHAnsi"/>
                <w:color w:val="000000" w:themeColor="text1"/>
              </w:rPr>
            </w:pPr>
            <w:r>
              <w:rPr>
                <w:rFonts w:asciiTheme="minorHAnsi" w:hAnsiTheme="minorHAnsi" w:cstheme="minorHAnsi"/>
                <w:color w:val="000000" w:themeColor="text1"/>
              </w:rPr>
              <w:t xml:space="preserve">Wij zorgen voor maandelijkse inloopmomenten. Daarnaast zal er door middel van duidelijke </w:t>
            </w:r>
            <w:r>
              <w:rPr>
                <w:rFonts w:asciiTheme="minorHAnsi" w:hAnsiTheme="minorHAnsi" w:cstheme="minorHAnsi"/>
                <w:color w:val="000000" w:themeColor="text1"/>
              </w:rPr>
              <w:lastRenderedPageBreak/>
              <w:t>communicatie via Parro informatieverstrekking plaatsvinden. Ouders worden tevens betrokken bij verschillende activiteiten (klusgroep, schoolreis, breek van de week etc.)</w:t>
            </w:r>
          </w:p>
        </w:tc>
        <w:tc>
          <w:tcPr>
            <w:tcW w:w="2847" w:type="dxa"/>
          </w:tcPr>
          <w:p w14:paraId="38B20C9E" w14:textId="62C6AE54" w:rsidR="00880BDA" w:rsidRPr="00296EBE" w:rsidRDefault="00C468FE">
            <w:p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De ouders voelen zich welkom op de </w:t>
            </w:r>
            <w:r>
              <w:rPr>
                <w:rFonts w:asciiTheme="minorHAnsi" w:hAnsiTheme="minorHAnsi" w:cstheme="minorHAnsi"/>
                <w:color w:val="000000" w:themeColor="text1"/>
              </w:rPr>
              <w:lastRenderedPageBreak/>
              <w:t>Tjongerschool en zijn positief over de gang van zaken. Door goede ervaringen vergroten wij de bereidwilligheid bij ouders om te helpen bij activiteiten en klussen.</w:t>
            </w:r>
          </w:p>
        </w:tc>
        <w:tc>
          <w:tcPr>
            <w:tcW w:w="2054" w:type="dxa"/>
          </w:tcPr>
          <w:p w14:paraId="53F2ACB1" w14:textId="77777777" w:rsidR="00880BDA" w:rsidRDefault="00C468FE">
            <w:pPr>
              <w:rPr>
                <w:rFonts w:asciiTheme="minorHAnsi" w:hAnsiTheme="minorHAnsi" w:cstheme="minorHAnsi"/>
                <w:color w:val="000000" w:themeColor="text1"/>
              </w:rPr>
            </w:pPr>
            <w:r>
              <w:rPr>
                <w:rFonts w:asciiTheme="minorHAnsi" w:hAnsiTheme="minorHAnsi" w:cstheme="minorHAnsi"/>
                <w:color w:val="000000" w:themeColor="text1"/>
              </w:rPr>
              <w:lastRenderedPageBreak/>
              <w:t>Directie</w:t>
            </w:r>
          </w:p>
          <w:p w14:paraId="5376BB32" w14:textId="77777777" w:rsidR="00C468FE" w:rsidRDefault="00C468FE">
            <w:pPr>
              <w:rPr>
                <w:rFonts w:asciiTheme="minorHAnsi" w:hAnsiTheme="minorHAnsi" w:cstheme="minorHAnsi"/>
                <w:color w:val="000000" w:themeColor="text1"/>
              </w:rPr>
            </w:pPr>
            <w:r>
              <w:rPr>
                <w:rFonts w:asciiTheme="minorHAnsi" w:hAnsiTheme="minorHAnsi" w:cstheme="minorHAnsi"/>
                <w:color w:val="000000" w:themeColor="text1"/>
              </w:rPr>
              <w:t xml:space="preserve">Team </w:t>
            </w:r>
          </w:p>
          <w:p w14:paraId="205410B9" w14:textId="77777777" w:rsidR="00C468FE" w:rsidRDefault="00C468FE">
            <w:pPr>
              <w:rPr>
                <w:rFonts w:asciiTheme="minorHAnsi" w:hAnsiTheme="minorHAnsi" w:cstheme="minorHAnsi"/>
                <w:color w:val="000000" w:themeColor="text1"/>
              </w:rPr>
            </w:pPr>
            <w:r>
              <w:rPr>
                <w:rFonts w:asciiTheme="minorHAnsi" w:hAnsiTheme="minorHAnsi" w:cstheme="minorHAnsi"/>
                <w:color w:val="000000" w:themeColor="text1"/>
              </w:rPr>
              <w:lastRenderedPageBreak/>
              <w:t>Ouders</w:t>
            </w:r>
          </w:p>
          <w:p w14:paraId="219AE1E4" w14:textId="0B070A00" w:rsidR="00C468FE" w:rsidRPr="00296EBE" w:rsidRDefault="00C468FE">
            <w:pPr>
              <w:rPr>
                <w:rFonts w:asciiTheme="minorHAnsi" w:hAnsiTheme="minorHAnsi" w:cstheme="minorHAnsi"/>
                <w:color w:val="000000" w:themeColor="text1"/>
              </w:rPr>
            </w:pPr>
          </w:p>
        </w:tc>
        <w:tc>
          <w:tcPr>
            <w:tcW w:w="1249" w:type="dxa"/>
          </w:tcPr>
          <w:p w14:paraId="4DD8AF29" w14:textId="13D10B81" w:rsidR="00880BDA" w:rsidRPr="00296EBE" w:rsidRDefault="00C468FE">
            <w:pPr>
              <w:rPr>
                <w:rFonts w:asciiTheme="minorHAnsi" w:hAnsiTheme="minorHAnsi" w:cstheme="minorHAnsi"/>
                <w:color w:val="000000" w:themeColor="text1"/>
              </w:rPr>
            </w:pPr>
            <w:r>
              <w:rPr>
                <w:rFonts w:asciiTheme="minorHAnsi" w:hAnsiTheme="minorHAnsi" w:cstheme="minorHAnsi"/>
                <w:color w:val="000000" w:themeColor="text1"/>
              </w:rPr>
              <w:lastRenderedPageBreak/>
              <w:t>Gehele schooljaar</w:t>
            </w:r>
          </w:p>
        </w:tc>
        <w:tc>
          <w:tcPr>
            <w:tcW w:w="1259" w:type="dxa"/>
          </w:tcPr>
          <w:p w14:paraId="0CC48EBD" w14:textId="77777777" w:rsidR="00880BDA" w:rsidRPr="00296EBE" w:rsidRDefault="00880BDA">
            <w:pPr>
              <w:rPr>
                <w:rFonts w:asciiTheme="minorHAnsi" w:hAnsiTheme="minorHAnsi" w:cstheme="minorHAnsi"/>
                <w:color w:val="000000" w:themeColor="text1"/>
              </w:rPr>
            </w:pPr>
          </w:p>
        </w:tc>
      </w:tr>
      <w:tr w:rsidR="00880BDA" w:rsidRPr="00296EBE" w14:paraId="6AD96380" w14:textId="77777777" w:rsidTr="00C468FE">
        <w:tc>
          <w:tcPr>
            <w:tcW w:w="1135" w:type="dxa"/>
          </w:tcPr>
          <w:p w14:paraId="4A019E43" w14:textId="77777777" w:rsidR="00880BDA" w:rsidRPr="00296EBE" w:rsidRDefault="00880BDA">
            <w:pPr>
              <w:rPr>
                <w:rFonts w:asciiTheme="minorHAnsi" w:hAnsiTheme="minorHAnsi" w:cstheme="minorBidi"/>
                <w:color w:val="000000" w:themeColor="text1"/>
              </w:rPr>
            </w:pPr>
          </w:p>
        </w:tc>
        <w:tc>
          <w:tcPr>
            <w:tcW w:w="5485" w:type="dxa"/>
          </w:tcPr>
          <w:p w14:paraId="3B2153EC" w14:textId="77777777" w:rsidR="00880BDA" w:rsidRPr="00296EBE" w:rsidRDefault="00880BDA">
            <w:pPr>
              <w:rPr>
                <w:rFonts w:asciiTheme="minorHAnsi" w:hAnsiTheme="minorHAnsi" w:cstheme="minorHAnsi"/>
                <w:color w:val="000000" w:themeColor="text1"/>
              </w:rPr>
            </w:pPr>
          </w:p>
        </w:tc>
        <w:tc>
          <w:tcPr>
            <w:tcW w:w="2847" w:type="dxa"/>
          </w:tcPr>
          <w:p w14:paraId="089D4793" w14:textId="77777777" w:rsidR="00880BDA" w:rsidRPr="00296EBE" w:rsidRDefault="00880BDA">
            <w:pPr>
              <w:rPr>
                <w:rFonts w:asciiTheme="minorHAnsi" w:hAnsiTheme="minorHAnsi" w:cstheme="minorHAnsi"/>
                <w:color w:val="000000" w:themeColor="text1"/>
              </w:rPr>
            </w:pPr>
          </w:p>
        </w:tc>
        <w:tc>
          <w:tcPr>
            <w:tcW w:w="2054" w:type="dxa"/>
          </w:tcPr>
          <w:p w14:paraId="14CF86C8" w14:textId="77777777" w:rsidR="00880BDA" w:rsidRPr="00296EBE" w:rsidRDefault="00880BDA">
            <w:pPr>
              <w:rPr>
                <w:rFonts w:asciiTheme="minorHAnsi" w:hAnsiTheme="minorHAnsi" w:cstheme="minorHAnsi"/>
                <w:color w:val="000000" w:themeColor="text1"/>
              </w:rPr>
            </w:pPr>
          </w:p>
        </w:tc>
        <w:tc>
          <w:tcPr>
            <w:tcW w:w="1249" w:type="dxa"/>
          </w:tcPr>
          <w:p w14:paraId="787258DB" w14:textId="77777777" w:rsidR="00880BDA" w:rsidRPr="00296EBE" w:rsidRDefault="00880BDA">
            <w:pPr>
              <w:rPr>
                <w:rFonts w:asciiTheme="minorHAnsi" w:hAnsiTheme="minorHAnsi" w:cstheme="minorHAnsi"/>
                <w:color w:val="000000" w:themeColor="text1"/>
              </w:rPr>
            </w:pPr>
          </w:p>
        </w:tc>
        <w:tc>
          <w:tcPr>
            <w:tcW w:w="1259" w:type="dxa"/>
          </w:tcPr>
          <w:p w14:paraId="55C7BE39" w14:textId="77777777" w:rsidR="00880BDA" w:rsidRPr="00296EBE" w:rsidRDefault="00880BDA">
            <w:pPr>
              <w:rPr>
                <w:rFonts w:asciiTheme="minorHAnsi" w:hAnsiTheme="minorHAnsi" w:cstheme="minorHAnsi"/>
                <w:color w:val="000000" w:themeColor="text1"/>
              </w:rPr>
            </w:pPr>
          </w:p>
        </w:tc>
      </w:tr>
      <w:tr w:rsidR="00880BDA" w:rsidRPr="00296EBE" w14:paraId="73083D46" w14:textId="77777777" w:rsidTr="00AC3A5C">
        <w:tc>
          <w:tcPr>
            <w:tcW w:w="1135" w:type="dxa"/>
            <w:shd w:val="clear" w:color="auto" w:fill="BDD6EE" w:themeFill="accent1" w:themeFillTint="66"/>
          </w:tcPr>
          <w:p w14:paraId="30CB1AB0" w14:textId="77777777" w:rsidR="00880BDA" w:rsidRPr="00A32D59" w:rsidRDefault="00880BDA">
            <w:pPr>
              <w:rPr>
                <w:rFonts w:asciiTheme="minorHAnsi" w:hAnsiTheme="minorHAnsi" w:cstheme="minorBidi"/>
                <w:b/>
                <w:bCs/>
                <w:color w:val="000000" w:themeColor="text1"/>
              </w:rPr>
            </w:pPr>
            <w:r w:rsidRPr="00A32D59">
              <w:rPr>
                <w:rFonts w:asciiTheme="minorHAnsi" w:hAnsiTheme="minorHAnsi" w:cstheme="minorBidi"/>
                <w:b/>
                <w:bCs/>
                <w:color w:val="000000" w:themeColor="text1"/>
              </w:rPr>
              <w:t>Evaluatie</w:t>
            </w:r>
          </w:p>
        </w:tc>
        <w:tc>
          <w:tcPr>
            <w:tcW w:w="12894" w:type="dxa"/>
            <w:gridSpan w:val="5"/>
          </w:tcPr>
          <w:p w14:paraId="7ACBAF12" w14:textId="77777777" w:rsidR="00880BDA" w:rsidRPr="00296EBE" w:rsidRDefault="00880BDA">
            <w:pPr>
              <w:rPr>
                <w:rFonts w:asciiTheme="minorHAnsi" w:hAnsiTheme="minorHAnsi" w:cstheme="minorHAnsi"/>
                <w:color w:val="000000" w:themeColor="text1"/>
              </w:rPr>
            </w:pPr>
          </w:p>
        </w:tc>
      </w:tr>
    </w:tbl>
    <w:p w14:paraId="414D1D9C" w14:textId="77777777" w:rsidR="008D5FF8" w:rsidRDefault="008D5FF8" w:rsidP="00886147">
      <w:pPr>
        <w:rPr>
          <w:rFonts w:asciiTheme="minorHAnsi" w:hAnsiTheme="minorHAnsi" w:cstheme="minorHAnsi"/>
        </w:rPr>
      </w:pPr>
    </w:p>
    <w:p w14:paraId="2E1C2FC7" w14:textId="720EC6A8" w:rsidR="00B002A2" w:rsidRDefault="00285BFB" w:rsidP="00285BFB">
      <w:pPr>
        <w:pStyle w:val="Kop3"/>
        <w:rPr>
          <w:rStyle w:val="eop"/>
          <w:rFonts w:ascii="Calibri Light" w:hAnsi="Calibri Light" w:cs="Calibri Light"/>
          <w:color w:val="2F5496"/>
          <w:sz w:val="26"/>
          <w:szCs w:val="26"/>
        </w:rPr>
      </w:pPr>
      <w:bookmarkStart w:id="23" w:name="_Toc125900865"/>
      <w:bookmarkStart w:id="24" w:name="_Toc175826177"/>
      <w:r>
        <w:rPr>
          <w:rStyle w:val="normaltextrun"/>
          <w:rFonts w:ascii="Calibri Light" w:hAnsi="Calibri Light" w:cs="Calibri Light"/>
          <w:color w:val="2F5496"/>
          <w:sz w:val="26"/>
          <w:szCs w:val="26"/>
        </w:rPr>
        <w:t>Organisatie inrichting</w:t>
      </w:r>
      <w:bookmarkEnd w:id="23"/>
      <w:bookmarkEnd w:id="24"/>
      <w:r>
        <w:rPr>
          <w:rStyle w:val="eop"/>
          <w:rFonts w:ascii="Calibri Light" w:hAnsi="Calibri Light" w:cs="Calibri Light"/>
          <w:color w:val="2F5496"/>
          <w:sz w:val="26"/>
          <w:szCs w:val="26"/>
        </w:rPr>
        <w:t> </w:t>
      </w:r>
    </w:p>
    <w:tbl>
      <w:tblPr>
        <w:tblStyle w:val="Tabelraster"/>
        <w:tblW w:w="14029" w:type="dxa"/>
        <w:tblLook w:val="04A0" w:firstRow="1" w:lastRow="0" w:firstColumn="1" w:lastColumn="0" w:noHBand="0" w:noVBand="1"/>
      </w:tblPr>
      <w:tblGrid>
        <w:gridCol w:w="1135"/>
        <w:gridCol w:w="5692"/>
        <w:gridCol w:w="2633"/>
        <w:gridCol w:w="2054"/>
        <w:gridCol w:w="1251"/>
        <w:gridCol w:w="1264"/>
      </w:tblGrid>
      <w:tr w:rsidR="009536FE" w:rsidRPr="00296EBE" w14:paraId="560204A6" w14:textId="77777777" w:rsidTr="009536FE">
        <w:tc>
          <w:tcPr>
            <w:tcW w:w="1135" w:type="dxa"/>
            <w:tcBorders>
              <w:bottom w:val="single" w:sz="4" w:space="0" w:color="auto"/>
            </w:tcBorders>
            <w:shd w:val="clear" w:color="auto" w:fill="BDD6EE" w:themeFill="accent1" w:themeFillTint="66"/>
          </w:tcPr>
          <w:p w14:paraId="38EA877E" w14:textId="77777777" w:rsidR="009536FE" w:rsidRPr="00296EBE" w:rsidRDefault="009536FE">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doelen</w:t>
            </w:r>
            <w:proofErr w:type="gramEnd"/>
          </w:p>
        </w:tc>
        <w:tc>
          <w:tcPr>
            <w:tcW w:w="11630" w:type="dxa"/>
            <w:gridSpan w:val="4"/>
            <w:tcBorders>
              <w:bottom w:val="single" w:sz="4" w:space="0" w:color="auto"/>
            </w:tcBorders>
            <w:shd w:val="clear" w:color="auto" w:fill="BDD6EE" w:themeFill="accent1" w:themeFillTint="66"/>
          </w:tcPr>
          <w:p w14:paraId="18D8E175" w14:textId="77777777" w:rsidR="009536FE" w:rsidRDefault="00C468FE" w:rsidP="00C468FE">
            <w:pPr>
              <w:pStyle w:val="Lijstalinea"/>
              <w:numPr>
                <w:ilvl w:val="0"/>
                <w:numId w:val="34"/>
              </w:numPr>
              <w:rPr>
                <w:rFonts w:asciiTheme="minorHAnsi" w:hAnsiTheme="minorHAnsi" w:cstheme="minorHAnsi"/>
                <w:b/>
                <w:bCs/>
                <w:color w:val="000000" w:themeColor="text1"/>
              </w:rPr>
            </w:pPr>
            <w:r>
              <w:rPr>
                <w:rFonts w:asciiTheme="minorHAnsi" w:hAnsiTheme="minorHAnsi" w:cstheme="minorHAnsi"/>
                <w:b/>
                <w:bCs/>
                <w:color w:val="000000" w:themeColor="text1"/>
              </w:rPr>
              <w:t>Vergaderstructuur herinrichten en borgen</w:t>
            </w:r>
          </w:p>
          <w:p w14:paraId="395930ED" w14:textId="17A53F48" w:rsidR="00C468FE" w:rsidRPr="00C468FE" w:rsidRDefault="00D9650F" w:rsidP="00C468FE">
            <w:pPr>
              <w:pStyle w:val="Lijstalinea"/>
              <w:numPr>
                <w:ilvl w:val="0"/>
                <w:numId w:val="34"/>
              </w:numPr>
              <w:rPr>
                <w:rFonts w:asciiTheme="minorHAnsi" w:hAnsiTheme="minorHAnsi" w:cstheme="minorHAnsi"/>
                <w:b/>
                <w:bCs/>
                <w:color w:val="000000" w:themeColor="text1"/>
              </w:rPr>
            </w:pPr>
            <w:r>
              <w:rPr>
                <w:rFonts w:asciiTheme="minorHAnsi" w:hAnsiTheme="minorHAnsi" w:cstheme="minorHAnsi"/>
                <w:b/>
                <w:bCs/>
                <w:color w:val="000000" w:themeColor="text1"/>
              </w:rPr>
              <w:t>Wij werken met planningen, agenda’s en teaminfo.</w:t>
            </w:r>
          </w:p>
        </w:tc>
        <w:tc>
          <w:tcPr>
            <w:tcW w:w="1264" w:type="dxa"/>
            <w:tcBorders>
              <w:bottom w:val="single" w:sz="4" w:space="0" w:color="auto"/>
            </w:tcBorders>
            <w:shd w:val="clear" w:color="auto" w:fill="BDD6EE" w:themeFill="accent1" w:themeFillTint="66"/>
          </w:tcPr>
          <w:p w14:paraId="2DB6B9C8" w14:textId="77777777" w:rsidR="009536FE" w:rsidRPr="00296EBE" w:rsidRDefault="009536FE">
            <w:pPr>
              <w:rPr>
                <w:rFonts w:asciiTheme="minorHAnsi" w:hAnsiTheme="minorHAnsi" w:cstheme="minorHAnsi"/>
                <w:b/>
                <w:bCs/>
                <w:color w:val="000000" w:themeColor="text1"/>
              </w:rPr>
            </w:pPr>
          </w:p>
        </w:tc>
      </w:tr>
      <w:tr w:rsidR="00880BDA" w:rsidRPr="00296EBE" w14:paraId="0C036DC8" w14:textId="77777777" w:rsidTr="009536FE">
        <w:tc>
          <w:tcPr>
            <w:tcW w:w="6827" w:type="dxa"/>
            <w:gridSpan w:val="2"/>
            <w:shd w:val="clear" w:color="auto" w:fill="BDD6EE" w:themeFill="accent1" w:themeFillTint="66"/>
          </w:tcPr>
          <w:p w14:paraId="267929BA"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wat</w:t>
            </w:r>
            <w:proofErr w:type="gramEnd"/>
            <w:r w:rsidRPr="5FB4096D">
              <w:rPr>
                <w:rFonts w:asciiTheme="minorHAnsi" w:hAnsiTheme="minorHAnsi" w:cstheme="minorBidi"/>
                <w:b/>
                <w:bCs/>
                <w:color w:val="000000" w:themeColor="text1"/>
              </w:rPr>
              <w:t>/hoe</w:t>
            </w:r>
          </w:p>
        </w:tc>
        <w:tc>
          <w:tcPr>
            <w:tcW w:w="2633" w:type="dxa"/>
            <w:shd w:val="clear" w:color="auto" w:fill="BDD6EE" w:themeFill="accent1" w:themeFillTint="66"/>
          </w:tcPr>
          <w:p w14:paraId="11427ABF" w14:textId="77777777" w:rsidR="00880BDA" w:rsidRPr="00296EBE" w:rsidRDefault="00880BDA">
            <w:pPr>
              <w:rPr>
                <w:rFonts w:asciiTheme="minorHAnsi" w:hAnsiTheme="minorHAnsi" w:cstheme="minorBidi"/>
                <w:b/>
                <w:bCs/>
                <w:color w:val="FF0000"/>
              </w:rPr>
            </w:pPr>
            <w:r w:rsidRPr="00680DCD">
              <w:rPr>
                <w:rFonts w:asciiTheme="minorHAnsi" w:hAnsiTheme="minorHAnsi" w:cstheme="minorBidi"/>
                <w:b/>
                <w:bCs/>
              </w:rPr>
              <w:t>Op welke wijze dit meetbaar/merkbaar is</w:t>
            </w:r>
          </w:p>
        </w:tc>
        <w:tc>
          <w:tcPr>
            <w:tcW w:w="2054" w:type="dxa"/>
            <w:shd w:val="clear" w:color="auto" w:fill="BDD6EE" w:themeFill="accent1" w:themeFillTint="66"/>
          </w:tcPr>
          <w:p w14:paraId="3E6BB160"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verantwoordelijke</w:t>
            </w:r>
            <w:proofErr w:type="gramEnd"/>
          </w:p>
        </w:tc>
        <w:tc>
          <w:tcPr>
            <w:tcW w:w="1251" w:type="dxa"/>
            <w:shd w:val="clear" w:color="auto" w:fill="BDD6EE" w:themeFill="accent1" w:themeFillTint="66"/>
          </w:tcPr>
          <w:p w14:paraId="44808E5C"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planning</w:t>
            </w:r>
            <w:proofErr w:type="gramEnd"/>
          </w:p>
        </w:tc>
        <w:tc>
          <w:tcPr>
            <w:tcW w:w="1264" w:type="dxa"/>
            <w:shd w:val="clear" w:color="auto" w:fill="BDD6EE" w:themeFill="accent1" w:themeFillTint="66"/>
          </w:tcPr>
          <w:p w14:paraId="12E23B23" w14:textId="77777777" w:rsidR="00880BDA" w:rsidRPr="00296EBE" w:rsidRDefault="00880BDA">
            <w:pPr>
              <w:rPr>
                <w:rFonts w:asciiTheme="minorHAnsi" w:hAnsiTheme="minorHAnsi" w:cstheme="minorBidi"/>
                <w:b/>
                <w:bCs/>
                <w:color w:val="000000" w:themeColor="text1"/>
              </w:rPr>
            </w:pPr>
            <w:proofErr w:type="gramStart"/>
            <w:r w:rsidRPr="5FB4096D">
              <w:rPr>
                <w:rFonts w:asciiTheme="minorHAnsi" w:hAnsiTheme="minorHAnsi" w:cstheme="minorBidi"/>
                <w:b/>
                <w:bCs/>
                <w:color w:val="000000" w:themeColor="text1"/>
              </w:rPr>
              <w:t>begroting</w:t>
            </w:r>
            <w:proofErr w:type="gramEnd"/>
          </w:p>
        </w:tc>
      </w:tr>
      <w:tr w:rsidR="00880BDA" w:rsidRPr="00296EBE" w14:paraId="1BA277C0" w14:textId="77777777" w:rsidTr="009536FE">
        <w:tc>
          <w:tcPr>
            <w:tcW w:w="1135" w:type="dxa"/>
          </w:tcPr>
          <w:p w14:paraId="7A9750BE" w14:textId="77777777" w:rsidR="00880BDA" w:rsidRPr="00296EBE" w:rsidRDefault="00880BDA" w:rsidP="00880BDA">
            <w:pPr>
              <w:pStyle w:val="Lijstalinea"/>
              <w:numPr>
                <w:ilvl w:val="0"/>
                <w:numId w:val="18"/>
              </w:numPr>
              <w:rPr>
                <w:rFonts w:asciiTheme="minorHAnsi" w:eastAsiaTheme="minorEastAsia" w:hAnsiTheme="minorHAnsi" w:cstheme="minorBidi"/>
                <w:color w:val="000000" w:themeColor="text1"/>
              </w:rPr>
            </w:pPr>
          </w:p>
        </w:tc>
        <w:tc>
          <w:tcPr>
            <w:tcW w:w="5692" w:type="dxa"/>
          </w:tcPr>
          <w:p w14:paraId="1A0186FB" w14:textId="5ACF7CE4" w:rsidR="00880BDA" w:rsidRPr="00296EBE" w:rsidRDefault="00C468FE">
            <w:pPr>
              <w:rPr>
                <w:rFonts w:asciiTheme="minorHAnsi" w:hAnsiTheme="minorHAnsi" w:cstheme="minorBidi"/>
                <w:color w:val="000000" w:themeColor="text1"/>
                <w:highlight w:val="yellow"/>
              </w:rPr>
            </w:pPr>
            <w:r w:rsidRPr="00C468FE">
              <w:rPr>
                <w:rFonts w:asciiTheme="minorHAnsi" w:hAnsiTheme="minorHAnsi" w:cstheme="minorBidi"/>
                <w:color w:val="000000" w:themeColor="text1"/>
              </w:rPr>
              <w:t xml:space="preserve">Agenda’s voor vergaderingen staan vroegtijdig klaar in SharePoint. Leerkrachten zijn bevoegd </w:t>
            </w:r>
            <w:r w:rsidR="005F4720">
              <w:rPr>
                <w:rFonts w:asciiTheme="minorHAnsi" w:hAnsiTheme="minorHAnsi" w:cstheme="minorBidi"/>
                <w:color w:val="000000" w:themeColor="text1"/>
              </w:rPr>
              <w:t>om</w:t>
            </w:r>
            <w:r w:rsidRPr="00C468FE">
              <w:rPr>
                <w:rFonts w:asciiTheme="minorHAnsi" w:hAnsiTheme="minorHAnsi" w:cstheme="minorBidi"/>
                <w:color w:val="000000" w:themeColor="text1"/>
              </w:rPr>
              <w:t xml:space="preserve"> eigen punten in te brengen na</w:t>
            </w:r>
            <w:r w:rsidR="005F4720">
              <w:rPr>
                <w:rFonts w:asciiTheme="minorHAnsi" w:hAnsiTheme="minorHAnsi" w:cstheme="minorBidi"/>
                <w:color w:val="000000" w:themeColor="text1"/>
              </w:rPr>
              <w:t>ar</w:t>
            </w:r>
            <w:r w:rsidRPr="00C468FE">
              <w:rPr>
                <w:rFonts w:asciiTheme="minorHAnsi" w:hAnsiTheme="minorHAnsi" w:cstheme="minorBidi"/>
                <w:color w:val="000000" w:themeColor="text1"/>
              </w:rPr>
              <w:t xml:space="preserve"> aanleiding van bijvoorbeeld taakbeleid.</w:t>
            </w:r>
            <w:r>
              <w:rPr>
                <w:rFonts w:asciiTheme="minorHAnsi" w:hAnsiTheme="minorHAnsi" w:cstheme="minorBidi"/>
                <w:color w:val="000000" w:themeColor="text1"/>
              </w:rPr>
              <w:t xml:space="preserve"> </w:t>
            </w:r>
          </w:p>
        </w:tc>
        <w:tc>
          <w:tcPr>
            <w:tcW w:w="2633" w:type="dxa"/>
          </w:tcPr>
          <w:p w14:paraId="47A40BB2" w14:textId="0C72F6AC" w:rsidR="00880BDA" w:rsidRPr="00296EBE" w:rsidRDefault="00C468FE">
            <w:pPr>
              <w:rPr>
                <w:rFonts w:asciiTheme="minorHAnsi" w:hAnsiTheme="minorHAnsi" w:cstheme="minorHAnsi"/>
                <w:color w:val="000000" w:themeColor="text1"/>
              </w:rPr>
            </w:pPr>
            <w:r>
              <w:rPr>
                <w:rFonts w:asciiTheme="minorHAnsi" w:hAnsiTheme="minorHAnsi" w:cstheme="minorHAnsi"/>
                <w:color w:val="000000" w:themeColor="text1"/>
              </w:rPr>
              <w:t>Agendapunten hebben een eigenaar. Hierdoor is de vergadering van het team.</w:t>
            </w:r>
          </w:p>
        </w:tc>
        <w:tc>
          <w:tcPr>
            <w:tcW w:w="2054" w:type="dxa"/>
          </w:tcPr>
          <w:p w14:paraId="3B969927" w14:textId="77777777" w:rsidR="00880BDA" w:rsidRDefault="00C468FE">
            <w:pPr>
              <w:rPr>
                <w:rFonts w:asciiTheme="minorHAnsi" w:hAnsiTheme="minorHAnsi" w:cstheme="minorHAnsi"/>
                <w:color w:val="000000" w:themeColor="text1"/>
              </w:rPr>
            </w:pPr>
            <w:r>
              <w:rPr>
                <w:rFonts w:asciiTheme="minorHAnsi" w:hAnsiTheme="minorHAnsi" w:cstheme="minorHAnsi"/>
                <w:color w:val="000000" w:themeColor="text1"/>
              </w:rPr>
              <w:t>Directie</w:t>
            </w:r>
          </w:p>
          <w:p w14:paraId="7B61948F" w14:textId="75F32BE6" w:rsidR="00C468FE" w:rsidRPr="00296EBE" w:rsidRDefault="00C468FE">
            <w:pPr>
              <w:rPr>
                <w:rFonts w:asciiTheme="minorHAnsi" w:hAnsiTheme="minorHAnsi" w:cstheme="minorHAnsi"/>
                <w:color w:val="000000" w:themeColor="text1"/>
              </w:rPr>
            </w:pPr>
            <w:r>
              <w:rPr>
                <w:rFonts w:asciiTheme="minorHAnsi" w:hAnsiTheme="minorHAnsi" w:cstheme="minorHAnsi"/>
                <w:color w:val="000000" w:themeColor="text1"/>
              </w:rPr>
              <w:t>Team</w:t>
            </w:r>
          </w:p>
        </w:tc>
        <w:tc>
          <w:tcPr>
            <w:tcW w:w="1251" w:type="dxa"/>
          </w:tcPr>
          <w:p w14:paraId="698D3D8A" w14:textId="07E0A227" w:rsidR="00880BDA" w:rsidRPr="00296EBE" w:rsidRDefault="00C468FE">
            <w:pPr>
              <w:rPr>
                <w:rFonts w:asciiTheme="minorHAnsi" w:hAnsiTheme="minorHAnsi" w:cstheme="minorHAnsi"/>
                <w:color w:val="000000" w:themeColor="text1"/>
              </w:rPr>
            </w:pPr>
            <w:r>
              <w:rPr>
                <w:rFonts w:asciiTheme="minorHAnsi" w:hAnsiTheme="minorHAnsi" w:cstheme="minorHAnsi"/>
                <w:color w:val="000000" w:themeColor="text1"/>
              </w:rPr>
              <w:t>Gehele schooljaar</w:t>
            </w:r>
          </w:p>
        </w:tc>
        <w:tc>
          <w:tcPr>
            <w:tcW w:w="1264" w:type="dxa"/>
          </w:tcPr>
          <w:p w14:paraId="6A7EC041" w14:textId="77777777" w:rsidR="00880BDA" w:rsidRPr="00296EBE" w:rsidRDefault="00880BDA">
            <w:pPr>
              <w:rPr>
                <w:rFonts w:asciiTheme="minorHAnsi" w:hAnsiTheme="minorHAnsi" w:cstheme="minorHAnsi"/>
                <w:color w:val="000000" w:themeColor="text1"/>
              </w:rPr>
            </w:pPr>
          </w:p>
        </w:tc>
      </w:tr>
      <w:tr w:rsidR="00880BDA" w:rsidRPr="00296EBE" w14:paraId="64A247C7" w14:textId="77777777" w:rsidTr="009536FE">
        <w:tc>
          <w:tcPr>
            <w:tcW w:w="1135" w:type="dxa"/>
          </w:tcPr>
          <w:p w14:paraId="42D8B713" w14:textId="7DEC2DF8" w:rsidR="00880BDA" w:rsidRPr="00D9650F" w:rsidRDefault="00880BDA" w:rsidP="00D9650F">
            <w:pPr>
              <w:pStyle w:val="Lijstalinea"/>
              <w:numPr>
                <w:ilvl w:val="0"/>
                <w:numId w:val="18"/>
              </w:numPr>
              <w:rPr>
                <w:rFonts w:asciiTheme="minorHAnsi" w:hAnsiTheme="minorHAnsi" w:cstheme="minorBidi"/>
                <w:color w:val="000000" w:themeColor="text1"/>
              </w:rPr>
            </w:pPr>
          </w:p>
        </w:tc>
        <w:tc>
          <w:tcPr>
            <w:tcW w:w="5692" w:type="dxa"/>
          </w:tcPr>
          <w:p w14:paraId="0EF421D5" w14:textId="36A709EB" w:rsidR="00880BDA" w:rsidRPr="00296EBE" w:rsidRDefault="00D9650F">
            <w:pPr>
              <w:rPr>
                <w:rFonts w:asciiTheme="minorHAnsi" w:hAnsiTheme="minorHAnsi" w:cstheme="minorHAnsi"/>
                <w:color w:val="000000" w:themeColor="text1"/>
              </w:rPr>
            </w:pPr>
            <w:r>
              <w:rPr>
                <w:rFonts w:asciiTheme="minorHAnsi" w:hAnsiTheme="minorHAnsi" w:cstheme="minorHAnsi"/>
                <w:color w:val="000000" w:themeColor="text1"/>
              </w:rPr>
              <w:t>Om structuur aan te brengen in onze organisatie wordt er gewerkt met een gestructureerde planning. De outlook agenda wordt structureel bijgehouden en is van het hele team. Het team wordt wekelijks voorzien van de nodige informatie in de teaminfo.</w:t>
            </w:r>
          </w:p>
        </w:tc>
        <w:tc>
          <w:tcPr>
            <w:tcW w:w="2633" w:type="dxa"/>
          </w:tcPr>
          <w:p w14:paraId="46C29842" w14:textId="061BD1E8" w:rsidR="00880BDA" w:rsidRPr="00296EBE" w:rsidRDefault="00D9650F">
            <w:pPr>
              <w:rPr>
                <w:rFonts w:asciiTheme="minorHAnsi" w:hAnsiTheme="minorHAnsi" w:cstheme="minorHAnsi"/>
                <w:color w:val="000000" w:themeColor="text1"/>
              </w:rPr>
            </w:pPr>
            <w:r>
              <w:rPr>
                <w:rFonts w:asciiTheme="minorHAnsi" w:hAnsiTheme="minorHAnsi" w:cstheme="minorHAnsi"/>
                <w:color w:val="000000" w:themeColor="text1"/>
              </w:rPr>
              <w:t>Afspraken worden nageleefd. Er heerst rust en duidelijkheid binnen het team. Hierdoor zullen afspraken minder snel vergeten worden en zal communicatie tijdig plaatsvinden.</w:t>
            </w:r>
          </w:p>
        </w:tc>
        <w:tc>
          <w:tcPr>
            <w:tcW w:w="2054" w:type="dxa"/>
          </w:tcPr>
          <w:p w14:paraId="59BFAE49" w14:textId="77777777" w:rsidR="00880BDA" w:rsidRDefault="00D9650F">
            <w:pPr>
              <w:rPr>
                <w:rFonts w:asciiTheme="minorHAnsi" w:hAnsiTheme="minorHAnsi" w:cstheme="minorHAnsi"/>
                <w:color w:val="000000" w:themeColor="text1"/>
              </w:rPr>
            </w:pPr>
            <w:r>
              <w:rPr>
                <w:rFonts w:asciiTheme="minorHAnsi" w:hAnsiTheme="minorHAnsi" w:cstheme="minorHAnsi"/>
                <w:color w:val="000000" w:themeColor="text1"/>
              </w:rPr>
              <w:t>Directie</w:t>
            </w:r>
          </w:p>
          <w:p w14:paraId="3257F870" w14:textId="04FBE193" w:rsidR="00D9650F" w:rsidRPr="00296EBE" w:rsidRDefault="00D9650F">
            <w:pPr>
              <w:rPr>
                <w:rFonts w:asciiTheme="minorHAnsi" w:hAnsiTheme="minorHAnsi" w:cstheme="minorHAnsi"/>
                <w:color w:val="000000" w:themeColor="text1"/>
              </w:rPr>
            </w:pPr>
            <w:r>
              <w:rPr>
                <w:rFonts w:asciiTheme="minorHAnsi" w:hAnsiTheme="minorHAnsi" w:cstheme="minorHAnsi"/>
                <w:color w:val="000000" w:themeColor="text1"/>
              </w:rPr>
              <w:t>Team</w:t>
            </w:r>
          </w:p>
        </w:tc>
        <w:tc>
          <w:tcPr>
            <w:tcW w:w="1251" w:type="dxa"/>
          </w:tcPr>
          <w:p w14:paraId="73E2C012" w14:textId="1FD2DEA0" w:rsidR="00880BDA" w:rsidRPr="00296EBE" w:rsidRDefault="00D9650F">
            <w:pPr>
              <w:rPr>
                <w:rFonts w:asciiTheme="minorHAnsi" w:hAnsiTheme="minorHAnsi" w:cstheme="minorHAnsi"/>
                <w:color w:val="000000" w:themeColor="text1"/>
              </w:rPr>
            </w:pPr>
            <w:r>
              <w:rPr>
                <w:rFonts w:asciiTheme="minorHAnsi" w:hAnsiTheme="minorHAnsi" w:cstheme="minorHAnsi"/>
                <w:color w:val="000000" w:themeColor="text1"/>
              </w:rPr>
              <w:t>Gehele schooljaar</w:t>
            </w:r>
          </w:p>
        </w:tc>
        <w:tc>
          <w:tcPr>
            <w:tcW w:w="1264" w:type="dxa"/>
          </w:tcPr>
          <w:p w14:paraId="5CEF5525" w14:textId="77777777" w:rsidR="00880BDA" w:rsidRPr="00296EBE" w:rsidRDefault="00880BDA">
            <w:pPr>
              <w:rPr>
                <w:rFonts w:asciiTheme="minorHAnsi" w:hAnsiTheme="minorHAnsi" w:cstheme="minorHAnsi"/>
                <w:color w:val="000000" w:themeColor="text1"/>
              </w:rPr>
            </w:pPr>
          </w:p>
        </w:tc>
      </w:tr>
      <w:tr w:rsidR="00880BDA" w:rsidRPr="00296EBE" w14:paraId="22EB3C9B" w14:textId="77777777" w:rsidTr="009536FE">
        <w:tc>
          <w:tcPr>
            <w:tcW w:w="1135" w:type="dxa"/>
            <w:shd w:val="clear" w:color="auto" w:fill="BDD6EE" w:themeFill="accent1" w:themeFillTint="66"/>
          </w:tcPr>
          <w:p w14:paraId="0A53A17F" w14:textId="77777777" w:rsidR="00880BDA" w:rsidRPr="00A32D59" w:rsidRDefault="00880BDA">
            <w:pPr>
              <w:rPr>
                <w:rFonts w:asciiTheme="minorHAnsi" w:hAnsiTheme="minorHAnsi" w:cstheme="minorBidi"/>
                <w:b/>
                <w:bCs/>
                <w:color w:val="000000" w:themeColor="text1"/>
              </w:rPr>
            </w:pPr>
            <w:r w:rsidRPr="00A32D59">
              <w:rPr>
                <w:rFonts w:asciiTheme="minorHAnsi" w:hAnsiTheme="minorHAnsi" w:cstheme="minorBidi"/>
                <w:b/>
                <w:bCs/>
                <w:color w:val="000000" w:themeColor="text1"/>
              </w:rPr>
              <w:t>Evaluatie</w:t>
            </w:r>
          </w:p>
        </w:tc>
        <w:tc>
          <w:tcPr>
            <w:tcW w:w="12894" w:type="dxa"/>
            <w:gridSpan w:val="5"/>
          </w:tcPr>
          <w:p w14:paraId="456731B8" w14:textId="77777777" w:rsidR="00880BDA" w:rsidRPr="00296EBE" w:rsidRDefault="00880BDA">
            <w:pPr>
              <w:rPr>
                <w:rFonts w:asciiTheme="minorHAnsi" w:hAnsiTheme="minorHAnsi" w:cstheme="minorHAnsi"/>
                <w:color w:val="000000" w:themeColor="text1"/>
              </w:rPr>
            </w:pPr>
          </w:p>
        </w:tc>
      </w:tr>
    </w:tbl>
    <w:p w14:paraId="5DF7C62F" w14:textId="77777777" w:rsidR="00B002A2" w:rsidRDefault="00B002A2" w:rsidP="00886147">
      <w:pPr>
        <w:rPr>
          <w:rFonts w:asciiTheme="minorHAnsi" w:hAnsiTheme="minorHAnsi" w:cstheme="minorHAnsi"/>
        </w:rPr>
      </w:pPr>
    </w:p>
    <w:p w14:paraId="52642953" w14:textId="77777777" w:rsidR="00880BDA" w:rsidRPr="00880BDA" w:rsidRDefault="00880BDA" w:rsidP="00880BDA">
      <w:pPr>
        <w:rPr>
          <w:rFonts w:eastAsiaTheme="minorEastAsia"/>
        </w:rPr>
      </w:pPr>
    </w:p>
    <w:sectPr w:rsidR="00880BDA" w:rsidRPr="00880BDA" w:rsidSect="009F012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F394D" w14:textId="77777777" w:rsidR="0027629C" w:rsidRDefault="0027629C" w:rsidP="00BC0F6B">
      <w:r>
        <w:separator/>
      </w:r>
    </w:p>
  </w:endnote>
  <w:endnote w:type="continuationSeparator" w:id="0">
    <w:p w14:paraId="5B8C9E79" w14:textId="77777777" w:rsidR="0027629C" w:rsidRDefault="0027629C" w:rsidP="00BC0F6B">
      <w:r>
        <w:continuationSeparator/>
      </w:r>
    </w:p>
  </w:endnote>
  <w:endnote w:type="continuationNotice" w:id="1">
    <w:p w14:paraId="23355B5A" w14:textId="77777777" w:rsidR="0027629C" w:rsidRDefault="00276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41787"/>
      <w:docPartObj>
        <w:docPartGallery w:val="Page Numbers (Bottom of Page)"/>
        <w:docPartUnique/>
      </w:docPartObj>
    </w:sdtPr>
    <w:sdtContent>
      <w:p w14:paraId="62DC1166" w14:textId="77777777" w:rsidR="009F012F" w:rsidRDefault="009F012F" w:rsidP="00A020C3">
        <w:pPr>
          <w:pStyle w:val="Voettekst"/>
        </w:pPr>
        <w:r>
          <w:rPr>
            <w:noProof/>
          </w:rPr>
          <mc:AlternateContent>
            <mc:Choice Requires="wps">
              <w:drawing>
                <wp:anchor distT="0" distB="0" distL="114300" distR="114300" simplePos="0" relativeHeight="251658240" behindDoc="0" locked="0" layoutInCell="1" allowOverlap="1" wp14:anchorId="0ECAEE65" wp14:editId="1A2857C9">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2469775" w14:textId="77777777" w:rsidR="009F012F" w:rsidRDefault="009F012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16DA7" w:rsidRPr="00E16DA7">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ECAEE65" id="Rechthoek 650"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02469775" w14:textId="77777777" w:rsidR="009F012F" w:rsidRDefault="009F012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16DA7" w:rsidRPr="00E16DA7">
                          <w:rPr>
                            <w:noProof/>
                            <w:color w:val="ED7D31" w:themeColor="accent2"/>
                          </w:rPr>
                          <w:t>5</w:t>
                        </w:r>
                        <w:r>
                          <w:rPr>
                            <w:color w:val="ED7D31" w:themeColor="accent2"/>
                          </w:rPr>
                          <w:fldChar w:fldCharType="end"/>
                        </w:r>
                      </w:p>
                    </w:txbxContent>
                  </v:textbox>
                  <w10:wrap anchorx="margin" anchory="margin"/>
                </v:rect>
              </w:pict>
            </mc:Fallback>
          </mc:AlternateContent>
        </w:r>
      </w:p>
      <w:p w14:paraId="7B04FA47" w14:textId="77777777" w:rsidR="009F012F" w:rsidRDefault="00000000">
        <w:pPr>
          <w:pStyle w:val="Voetteks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0F765" w14:textId="77777777" w:rsidR="0027629C" w:rsidRDefault="0027629C" w:rsidP="00BC0F6B">
      <w:r>
        <w:separator/>
      </w:r>
    </w:p>
  </w:footnote>
  <w:footnote w:type="continuationSeparator" w:id="0">
    <w:p w14:paraId="42567839" w14:textId="77777777" w:rsidR="0027629C" w:rsidRDefault="0027629C" w:rsidP="00BC0F6B">
      <w:r>
        <w:continuationSeparator/>
      </w:r>
    </w:p>
  </w:footnote>
  <w:footnote w:type="continuationNotice" w:id="1">
    <w:p w14:paraId="1249E366" w14:textId="77777777" w:rsidR="0027629C" w:rsidRDefault="002762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41D1"/>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90628"/>
    <w:multiLevelType w:val="hybridMultilevel"/>
    <w:tmpl w:val="BFF6C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017B7"/>
    <w:multiLevelType w:val="hybridMultilevel"/>
    <w:tmpl w:val="87B22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F1413"/>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D20475"/>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DF00C1"/>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0A835F1"/>
    <w:multiLevelType w:val="hybridMultilevel"/>
    <w:tmpl w:val="622809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5E693E"/>
    <w:multiLevelType w:val="hybridMultilevel"/>
    <w:tmpl w:val="633A39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E80FCB"/>
    <w:multiLevelType w:val="hybridMultilevel"/>
    <w:tmpl w:val="202EF146"/>
    <w:lvl w:ilvl="0" w:tplc="8DD0E462">
      <w:start w:val="1"/>
      <w:numFmt w:val="decimal"/>
      <w:lvlText w:val="%1."/>
      <w:lvlJc w:val="left"/>
      <w:pPr>
        <w:ind w:left="720" w:hanging="360"/>
      </w:pPr>
    </w:lvl>
    <w:lvl w:ilvl="1" w:tplc="090ED450">
      <w:start w:val="1"/>
      <w:numFmt w:val="lowerLetter"/>
      <w:lvlText w:val="%2."/>
      <w:lvlJc w:val="left"/>
      <w:pPr>
        <w:ind w:left="1440" w:hanging="360"/>
      </w:pPr>
    </w:lvl>
    <w:lvl w:ilvl="2" w:tplc="9F9A704E">
      <w:start w:val="1"/>
      <w:numFmt w:val="lowerRoman"/>
      <w:lvlText w:val="%3."/>
      <w:lvlJc w:val="right"/>
      <w:pPr>
        <w:ind w:left="2160" w:hanging="180"/>
      </w:pPr>
    </w:lvl>
    <w:lvl w:ilvl="3" w:tplc="DB722A4C">
      <w:start w:val="1"/>
      <w:numFmt w:val="decimal"/>
      <w:lvlText w:val="%4."/>
      <w:lvlJc w:val="left"/>
      <w:pPr>
        <w:ind w:left="2880" w:hanging="360"/>
      </w:pPr>
    </w:lvl>
    <w:lvl w:ilvl="4" w:tplc="00448788">
      <w:start w:val="1"/>
      <w:numFmt w:val="lowerLetter"/>
      <w:lvlText w:val="%5."/>
      <w:lvlJc w:val="left"/>
      <w:pPr>
        <w:ind w:left="3600" w:hanging="360"/>
      </w:pPr>
    </w:lvl>
    <w:lvl w:ilvl="5" w:tplc="EAF681E8">
      <w:start w:val="1"/>
      <w:numFmt w:val="lowerRoman"/>
      <w:lvlText w:val="%6."/>
      <w:lvlJc w:val="right"/>
      <w:pPr>
        <w:ind w:left="4320" w:hanging="180"/>
      </w:pPr>
    </w:lvl>
    <w:lvl w:ilvl="6" w:tplc="2BB4E3AA">
      <w:start w:val="1"/>
      <w:numFmt w:val="decimal"/>
      <w:lvlText w:val="%7."/>
      <w:lvlJc w:val="left"/>
      <w:pPr>
        <w:ind w:left="5040" w:hanging="360"/>
      </w:pPr>
    </w:lvl>
    <w:lvl w:ilvl="7" w:tplc="71343D68">
      <w:start w:val="1"/>
      <w:numFmt w:val="lowerLetter"/>
      <w:lvlText w:val="%8."/>
      <w:lvlJc w:val="left"/>
      <w:pPr>
        <w:ind w:left="5760" w:hanging="360"/>
      </w:pPr>
    </w:lvl>
    <w:lvl w:ilvl="8" w:tplc="52DC52CA">
      <w:start w:val="1"/>
      <w:numFmt w:val="lowerRoman"/>
      <w:lvlText w:val="%9."/>
      <w:lvlJc w:val="right"/>
      <w:pPr>
        <w:ind w:left="6480" w:hanging="180"/>
      </w:pPr>
    </w:lvl>
  </w:abstractNum>
  <w:abstractNum w:abstractNumId="9" w15:restartNumberingAfterBreak="0">
    <w:nsid w:val="1ADE7CDB"/>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1726E3"/>
    <w:multiLevelType w:val="hybridMultilevel"/>
    <w:tmpl w:val="243C5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EF7CE7"/>
    <w:multiLevelType w:val="hybridMultilevel"/>
    <w:tmpl w:val="911EB8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426C25"/>
    <w:multiLevelType w:val="hybridMultilevel"/>
    <w:tmpl w:val="24448C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4870D0"/>
    <w:multiLevelType w:val="hybridMultilevel"/>
    <w:tmpl w:val="4C0C0126"/>
    <w:lvl w:ilvl="0" w:tplc="FB6C0B7E">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56701BA"/>
    <w:multiLevelType w:val="hybridMultilevel"/>
    <w:tmpl w:val="4E545D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1A2F13"/>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AA46337"/>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4526DF"/>
    <w:multiLevelType w:val="hybridMultilevel"/>
    <w:tmpl w:val="749AC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E404CB"/>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F027579"/>
    <w:multiLevelType w:val="hybridMultilevel"/>
    <w:tmpl w:val="7EF4B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3F3483"/>
    <w:multiLevelType w:val="hybridMultilevel"/>
    <w:tmpl w:val="E7E623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080C1A"/>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8F77653"/>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A334612"/>
    <w:multiLevelType w:val="hybridMultilevel"/>
    <w:tmpl w:val="FF9243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6244B3"/>
    <w:multiLevelType w:val="hybridMultilevel"/>
    <w:tmpl w:val="9A542376"/>
    <w:lvl w:ilvl="0" w:tplc="DE64660C">
      <w:start w:val="1"/>
      <w:numFmt w:val="decimal"/>
      <w:lvlText w:val="%1."/>
      <w:lvlJc w:val="left"/>
      <w:pPr>
        <w:ind w:left="720" w:hanging="360"/>
      </w:pPr>
    </w:lvl>
    <w:lvl w:ilvl="1" w:tplc="5E52C242">
      <w:start w:val="1"/>
      <w:numFmt w:val="lowerLetter"/>
      <w:lvlText w:val="%2."/>
      <w:lvlJc w:val="left"/>
      <w:pPr>
        <w:ind w:left="1440" w:hanging="360"/>
      </w:pPr>
    </w:lvl>
    <w:lvl w:ilvl="2" w:tplc="F08A8C96">
      <w:start w:val="1"/>
      <w:numFmt w:val="lowerRoman"/>
      <w:lvlText w:val="%3."/>
      <w:lvlJc w:val="right"/>
      <w:pPr>
        <w:ind w:left="2160" w:hanging="180"/>
      </w:pPr>
    </w:lvl>
    <w:lvl w:ilvl="3" w:tplc="D95EAB8E">
      <w:start w:val="1"/>
      <w:numFmt w:val="decimal"/>
      <w:lvlText w:val="%4."/>
      <w:lvlJc w:val="left"/>
      <w:pPr>
        <w:ind w:left="2880" w:hanging="360"/>
      </w:pPr>
    </w:lvl>
    <w:lvl w:ilvl="4" w:tplc="F4920546">
      <w:start w:val="1"/>
      <w:numFmt w:val="lowerLetter"/>
      <w:lvlText w:val="%5."/>
      <w:lvlJc w:val="left"/>
      <w:pPr>
        <w:ind w:left="3600" w:hanging="360"/>
      </w:pPr>
    </w:lvl>
    <w:lvl w:ilvl="5" w:tplc="BC0E0FC8">
      <w:start w:val="1"/>
      <w:numFmt w:val="lowerRoman"/>
      <w:lvlText w:val="%6."/>
      <w:lvlJc w:val="right"/>
      <w:pPr>
        <w:ind w:left="4320" w:hanging="180"/>
      </w:pPr>
    </w:lvl>
    <w:lvl w:ilvl="6" w:tplc="BBF067D4">
      <w:start w:val="1"/>
      <w:numFmt w:val="decimal"/>
      <w:lvlText w:val="%7."/>
      <w:lvlJc w:val="left"/>
      <w:pPr>
        <w:ind w:left="5040" w:hanging="360"/>
      </w:pPr>
    </w:lvl>
    <w:lvl w:ilvl="7" w:tplc="8ACE67F0">
      <w:start w:val="1"/>
      <w:numFmt w:val="lowerLetter"/>
      <w:lvlText w:val="%8."/>
      <w:lvlJc w:val="left"/>
      <w:pPr>
        <w:ind w:left="5760" w:hanging="360"/>
      </w:pPr>
    </w:lvl>
    <w:lvl w:ilvl="8" w:tplc="00BEB488">
      <w:start w:val="1"/>
      <w:numFmt w:val="lowerRoman"/>
      <w:lvlText w:val="%9."/>
      <w:lvlJc w:val="right"/>
      <w:pPr>
        <w:ind w:left="6480" w:hanging="180"/>
      </w:pPr>
    </w:lvl>
  </w:abstractNum>
  <w:abstractNum w:abstractNumId="25" w15:restartNumberingAfterBreak="0">
    <w:nsid w:val="543E03A9"/>
    <w:multiLevelType w:val="hybridMultilevel"/>
    <w:tmpl w:val="F74CC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9567D6A"/>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C3B09DB"/>
    <w:multiLevelType w:val="hybridMultilevel"/>
    <w:tmpl w:val="49641074"/>
    <w:lvl w:ilvl="0" w:tplc="5E00A668">
      <w:start w:val="7"/>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544911"/>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E9F0702"/>
    <w:multiLevelType w:val="hybridMultilevel"/>
    <w:tmpl w:val="460226B4"/>
    <w:lvl w:ilvl="0" w:tplc="BA3AB9B0">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29812F9"/>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80113D7"/>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C8B34CC"/>
    <w:multiLevelType w:val="hybridMultilevel"/>
    <w:tmpl w:val="9A542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F1B02BA"/>
    <w:multiLevelType w:val="hybridMultilevel"/>
    <w:tmpl w:val="038452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9822787">
    <w:abstractNumId w:val="8"/>
  </w:num>
  <w:num w:numId="2" w16cid:durableId="2125297645">
    <w:abstractNumId w:val="24"/>
  </w:num>
  <w:num w:numId="3" w16cid:durableId="1503544513">
    <w:abstractNumId w:val="27"/>
  </w:num>
  <w:num w:numId="4" w16cid:durableId="248344990">
    <w:abstractNumId w:val="18"/>
  </w:num>
  <w:num w:numId="5" w16cid:durableId="1167594137">
    <w:abstractNumId w:val="32"/>
  </w:num>
  <w:num w:numId="6" w16cid:durableId="1567185279">
    <w:abstractNumId w:val="28"/>
  </w:num>
  <w:num w:numId="7" w16cid:durableId="937298548">
    <w:abstractNumId w:val="15"/>
  </w:num>
  <w:num w:numId="8" w16cid:durableId="820777817">
    <w:abstractNumId w:val="26"/>
  </w:num>
  <w:num w:numId="9" w16cid:durableId="723523006">
    <w:abstractNumId w:val="9"/>
  </w:num>
  <w:num w:numId="10" w16cid:durableId="655572549">
    <w:abstractNumId w:val="4"/>
  </w:num>
  <w:num w:numId="11" w16cid:durableId="238560102">
    <w:abstractNumId w:val="11"/>
  </w:num>
  <w:num w:numId="12" w16cid:durableId="763570841">
    <w:abstractNumId w:val="25"/>
  </w:num>
  <w:num w:numId="13" w16cid:durableId="1353721155">
    <w:abstractNumId w:val="3"/>
  </w:num>
  <w:num w:numId="14" w16cid:durableId="159128395">
    <w:abstractNumId w:val="5"/>
  </w:num>
  <w:num w:numId="15" w16cid:durableId="209459238">
    <w:abstractNumId w:val="30"/>
  </w:num>
  <w:num w:numId="16" w16cid:durableId="850265972">
    <w:abstractNumId w:val="0"/>
  </w:num>
  <w:num w:numId="17" w16cid:durableId="271010006">
    <w:abstractNumId w:val="22"/>
  </w:num>
  <w:num w:numId="18" w16cid:durableId="1211697151">
    <w:abstractNumId w:val="31"/>
  </w:num>
  <w:num w:numId="19" w16cid:durableId="1942294426">
    <w:abstractNumId w:val="16"/>
  </w:num>
  <w:num w:numId="20" w16cid:durableId="1850217513">
    <w:abstractNumId w:val="21"/>
  </w:num>
  <w:num w:numId="21" w16cid:durableId="839547332">
    <w:abstractNumId w:val="14"/>
  </w:num>
  <w:num w:numId="22" w16cid:durableId="654115025">
    <w:abstractNumId w:val="12"/>
  </w:num>
  <w:num w:numId="23" w16cid:durableId="851263276">
    <w:abstractNumId w:val="19"/>
  </w:num>
  <w:num w:numId="24" w16cid:durableId="1529176123">
    <w:abstractNumId w:val="13"/>
  </w:num>
  <w:num w:numId="25" w16cid:durableId="1290626284">
    <w:abstractNumId w:val="20"/>
  </w:num>
  <w:num w:numId="26" w16cid:durableId="1525752678">
    <w:abstractNumId w:val="17"/>
  </w:num>
  <w:num w:numId="27" w16cid:durableId="1576161864">
    <w:abstractNumId w:val="1"/>
  </w:num>
  <w:num w:numId="28" w16cid:durableId="600842408">
    <w:abstractNumId w:val="33"/>
  </w:num>
  <w:num w:numId="29" w16cid:durableId="348798997">
    <w:abstractNumId w:val="7"/>
  </w:num>
  <w:num w:numId="30" w16cid:durableId="122768834">
    <w:abstractNumId w:val="29"/>
  </w:num>
  <w:num w:numId="31" w16cid:durableId="318926511">
    <w:abstractNumId w:val="23"/>
  </w:num>
  <w:num w:numId="32" w16cid:durableId="761485382">
    <w:abstractNumId w:val="6"/>
  </w:num>
  <w:num w:numId="33" w16cid:durableId="1548685216">
    <w:abstractNumId w:val="10"/>
  </w:num>
  <w:num w:numId="34" w16cid:durableId="178784492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6B"/>
    <w:rsid w:val="00006502"/>
    <w:rsid w:val="000111DD"/>
    <w:rsid w:val="000259A5"/>
    <w:rsid w:val="00027527"/>
    <w:rsid w:val="000338D5"/>
    <w:rsid w:val="00035AB6"/>
    <w:rsid w:val="00042EE5"/>
    <w:rsid w:val="00053DBD"/>
    <w:rsid w:val="00055225"/>
    <w:rsid w:val="0006068F"/>
    <w:rsid w:val="0006323F"/>
    <w:rsid w:val="00065A50"/>
    <w:rsid w:val="00080A9A"/>
    <w:rsid w:val="00082173"/>
    <w:rsid w:val="00091D58"/>
    <w:rsid w:val="0009444F"/>
    <w:rsid w:val="000B3C83"/>
    <w:rsid w:val="000B6329"/>
    <w:rsid w:val="000D6B80"/>
    <w:rsid w:val="000E552E"/>
    <w:rsid w:val="000F3789"/>
    <w:rsid w:val="000F42B2"/>
    <w:rsid w:val="00100819"/>
    <w:rsid w:val="001023E4"/>
    <w:rsid w:val="00102DCE"/>
    <w:rsid w:val="00103556"/>
    <w:rsid w:val="00107FFA"/>
    <w:rsid w:val="00114FC1"/>
    <w:rsid w:val="001171A4"/>
    <w:rsid w:val="001316A0"/>
    <w:rsid w:val="00140B82"/>
    <w:rsid w:val="00156508"/>
    <w:rsid w:val="0016123F"/>
    <w:rsid w:val="001650D2"/>
    <w:rsid w:val="0016761E"/>
    <w:rsid w:val="00167A51"/>
    <w:rsid w:val="00177ED3"/>
    <w:rsid w:val="00193118"/>
    <w:rsid w:val="001A6A89"/>
    <w:rsid w:val="001B57A7"/>
    <w:rsid w:val="00200314"/>
    <w:rsid w:val="00201869"/>
    <w:rsid w:val="00220510"/>
    <w:rsid w:val="00234AAF"/>
    <w:rsid w:val="002436FA"/>
    <w:rsid w:val="00246EF3"/>
    <w:rsid w:val="002513C4"/>
    <w:rsid w:val="00266651"/>
    <w:rsid w:val="00272AE5"/>
    <w:rsid w:val="0027629C"/>
    <w:rsid w:val="00280591"/>
    <w:rsid w:val="0028272A"/>
    <w:rsid w:val="00283B2E"/>
    <w:rsid w:val="00285BFB"/>
    <w:rsid w:val="00287080"/>
    <w:rsid w:val="00287AE8"/>
    <w:rsid w:val="00293DBF"/>
    <w:rsid w:val="00296EBE"/>
    <w:rsid w:val="002A45C3"/>
    <w:rsid w:val="002B0076"/>
    <w:rsid w:val="002B4BD0"/>
    <w:rsid w:val="002B7209"/>
    <w:rsid w:val="002D713E"/>
    <w:rsid w:val="002F416A"/>
    <w:rsid w:val="00302573"/>
    <w:rsid w:val="00306F95"/>
    <w:rsid w:val="00315D91"/>
    <w:rsid w:val="00321F73"/>
    <w:rsid w:val="00343D04"/>
    <w:rsid w:val="003512C0"/>
    <w:rsid w:val="003514FD"/>
    <w:rsid w:val="00355064"/>
    <w:rsid w:val="003572D8"/>
    <w:rsid w:val="0038650B"/>
    <w:rsid w:val="003A466D"/>
    <w:rsid w:val="003E00DD"/>
    <w:rsid w:val="003E047D"/>
    <w:rsid w:val="003E2AA9"/>
    <w:rsid w:val="003E3850"/>
    <w:rsid w:val="003E7265"/>
    <w:rsid w:val="003F9BD4"/>
    <w:rsid w:val="00402F22"/>
    <w:rsid w:val="00416C8C"/>
    <w:rsid w:val="0042264A"/>
    <w:rsid w:val="00424057"/>
    <w:rsid w:val="004253FD"/>
    <w:rsid w:val="0043456B"/>
    <w:rsid w:val="0043717D"/>
    <w:rsid w:val="00437867"/>
    <w:rsid w:val="00440FB5"/>
    <w:rsid w:val="0044178A"/>
    <w:rsid w:val="00441E07"/>
    <w:rsid w:val="00450FE4"/>
    <w:rsid w:val="0045737C"/>
    <w:rsid w:val="00464D7C"/>
    <w:rsid w:val="00464E91"/>
    <w:rsid w:val="00490227"/>
    <w:rsid w:val="004963DA"/>
    <w:rsid w:val="00496B32"/>
    <w:rsid w:val="004A35B5"/>
    <w:rsid w:val="004B721F"/>
    <w:rsid w:val="004C1841"/>
    <w:rsid w:val="004D2543"/>
    <w:rsid w:val="004F0240"/>
    <w:rsid w:val="004F3B1A"/>
    <w:rsid w:val="005026E4"/>
    <w:rsid w:val="005041AD"/>
    <w:rsid w:val="00507B6A"/>
    <w:rsid w:val="0051067A"/>
    <w:rsid w:val="00525C36"/>
    <w:rsid w:val="005260B8"/>
    <w:rsid w:val="00540B0F"/>
    <w:rsid w:val="00550683"/>
    <w:rsid w:val="00550DC6"/>
    <w:rsid w:val="00554ADE"/>
    <w:rsid w:val="00566254"/>
    <w:rsid w:val="00582A50"/>
    <w:rsid w:val="00587849"/>
    <w:rsid w:val="005974ED"/>
    <w:rsid w:val="005A2700"/>
    <w:rsid w:val="005C359C"/>
    <w:rsid w:val="005C372E"/>
    <w:rsid w:val="005D1175"/>
    <w:rsid w:val="005D4273"/>
    <w:rsid w:val="005F4720"/>
    <w:rsid w:val="0060581C"/>
    <w:rsid w:val="00612560"/>
    <w:rsid w:val="00614A17"/>
    <w:rsid w:val="0061F0FB"/>
    <w:rsid w:val="006430B2"/>
    <w:rsid w:val="0064682C"/>
    <w:rsid w:val="00661FC7"/>
    <w:rsid w:val="00676636"/>
    <w:rsid w:val="00680DCD"/>
    <w:rsid w:val="00692301"/>
    <w:rsid w:val="00692B77"/>
    <w:rsid w:val="006A60E3"/>
    <w:rsid w:val="006D1CF8"/>
    <w:rsid w:val="006D3D17"/>
    <w:rsid w:val="006D6707"/>
    <w:rsid w:val="006E0438"/>
    <w:rsid w:val="00711E8A"/>
    <w:rsid w:val="007127B9"/>
    <w:rsid w:val="007337B0"/>
    <w:rsid w:val="0073598F"/>
    <w:rsid w:val="007509F2"/>
    <w:rsid w:val="00751821"/>
    <w:rsid w:val="00756BF9"/>
    <w:rsid w:val="00774019"/>
    <w:rsid w:val="00784350"/>
    <w:rsid w:val="00785CC0"/>
    <w:rsid w:val="007940D0"/>
    <w:rsid w:val="0079523F"/>
    <w:rsid w:val="007A2A06"/>
    <w:rsid w:val="007A3720"/>
    <w:rsid w:val="007C67D5"/>
    <w:rsid w:val="007E0874"/>
    <w:rsid w:val="007E09C0"/>
    <w:rsid w:val="007F0D5E"/>
    <w:rsid w:val="007F1C03"/>
    <w:rsid w:val="008007FB"/>
    <w:rsid w:val="00842403"/>
    <w:rsid w:val="00843603"/>
    <w:rsid w:val="0085781C"/>
    <w:rsid w:val="00866156"/>
    <w:rsid w:val="00875B38"/>
    <w:rsid w:val="00880BDA"/>
    <w:rsid w:val="00884B5C"/>
    <w:rsid w:val="00884D2D"/>
    <w:rsid w:val="00885881"/>
    <w:rsid w:val="00886147"/>
    <w:rsid w:val="00887871"/>
    <w:rsid w:val="00892281"/>
    <w:rsid w:val="00895232"/>
    <w:rsid w:val="0089709B"/>
    <w:rsid w:val="008A07C5"/>
    <w:rsid w:val="008A3B4B"/>
    <w:rsid w:val="008A41A6"/>
    <w:rsid w:val="008B23C8"/>
    <w:rsid w:val="008C3C1C"/>
    <w:rsid w:val="008C7544"/>
    <w:rsid w:val="008C7B52"/>
    <w:rsid w:val="008D255C"/>
    <w:rsid w:val="008D5FF8"/>
    <w:rsid w:val="009179AB"/>
    <w:rsid w:val="009222A7"/>
    <w:rsid w:val="00926057"/>
    <w:rsid w:val="0093150A"/>
    <w:rsid w:val="009339BD"/>
    <w:rsid w:val="00944A23"/>
    <w:rsid w:val="009536FE"/>
    <w:rsid w:val="00953AF1"/>
    <w:rsid w:val="00962E03"/>
    <w:rsid w:val="00984018"/>
    <w:rsid w:val="00992054"/>
    <w:rsid w:val="00994F7F"/>
    <w:rsid w:val="009967CF"/>
    <w:rsid w:val="00997DAF"/>
    <w:rsid w:val="009A0B6A"/>
    <w:rsid w:val="009A1416"/>
    <w:rsid w:val="009B51A5"/>
    <w:rsid w:val="009C30E1"/>
    <w:rsid w:val="009C52FB"/>
    <w:rsid w:val="009D70A3"/>
    <w:rsid w:val="009E6401"/>
    <w:rsid w:val="009F012F"/>
    <w:rsid w:val="00A01CE7"/>
    <w:rsid w:val="00A020C3"/>
    <w:rsid w:val="00A32D59"/>
    <w:rsid w:val="00A371F4"/>
    <w:rsid w:val="00A54CA2"/>
    <w:rsid w:val="00A6091A"/>
    <w:rsid w:val="00A67747"/>
    <w:rsid w:val="00A76641"/>
    <w:rsid w:val="00A82534"/>
    <w:rsid w:val="00A863C7"/>
    <w:rsid w:val="00AA37CA"/>
    <w:rsid w:val="00AA3DEB"/>
    <w:rsid w:val="00AB7610"/>
    <w:rsid w:val="00AC3A5C"/>
    <w:rsid w:val="00AE14AC"/>
    <w:rsid w:val="00AE7372"/>
    <w:rsid w:val="00B002A2"/>
    <w:rsid w:val="00B049DB"/>
    <w:rsid w:val="00B07CC3"/>
    <w:rsid w:val="00B117A0"/>
    <w:rsid w:val="00B136DA"/>
    <w:rsid w:val="00B23723"/>
    <w:rsid w:val="00B2442F"/>
    <w:rsid w:val="00B63B5A"/>
    <w:rsid w:val="00B64053"/>
    <w:rsid w:val="00B7602B"/>
    <w:rsid w:val="00B830D2"/>
    <w:rsid w:val="00B845C0"/>
    <w:rsid w:val="00B84E69"/>
    <w:rsid w:val="00B91A3F"/>
    <w:rsid w:val="00BA6364"/>
    <w:rsid w:val="00BC0F6B"/>
    <w:rsid w:val="00BC4B80"/>
    <w:rsid w:val="00BD1FAE"/>
    <w:rsid w:val="00BE634D"/>
    <w:rsid w:val="00BF19B7"/>
    <w:rsid w:val="00C00AB8"/>
    <w:rsid w:val="00C02F08"/>
    <w:rsid w:val="00C157B7"/>
    <w:rsid w:val="00C31BF6"/>
    <w:rsid w:val="00C332E6"/>
    <w:rsid w:val="00C44C7A"/>
    <w:rsid w:val="00C468FE"/>
    <w:rsid w:val="00C51EB8"/>
    <w:rsid w:val="00C65D06"/>
    <w:rsid w:val="00C7576F"/>
    <w:rsid w:val="00C838C7"/>
    <w:rsid w:val="00C84609"/>
    <w:rsid w:val="00C86237"/>
    <w:rsid w:val="00C9353A"/>
    <w:rsid w:val="00CA0019"/>
    <w:rsid w:val="00CA5141"/>
    <w:rsid w:val="00CA5E46"/>
    <w:rsid w:val="00CC3B4B"/>
    <w:rsid w:val="00CD177E"/>
    <w:rsid w:val="00CD3C61"/>
    <w:rsid w:val="00CD4B01"/>
    <w:rsid w:val="00D03327"/>
    <w:rsid w:val="00D1250A"/>
    <w:rsid w:val="00D135E8"/>
    <w:rsid w:val="00D22950"/>
    <w:rsid w:val="00D2559A"/>
    <w:rsid w:val="00D36797"/>
    <w:rsid w:val="00D46689"/>
    <w:rsid w:val="00D50A6A"/>
    <w:rsid w:val="00D51DC6"/>
    <w:rsid w:val="00D57C87"/>
    <w:rsid w:val="00D6437D"/>
    <w:rsid w:val="00D64548"/>
    <w:rsid w:val="00D70EDB"/>
    <w:rsid w:val="00D824F2"/>
    <w:rsid w:val="00D85C5F"/>
    <w:rsid w:val="00D91055"/>
    <w:rsid w:val="00D9650F"/>
    <w:rsid w:val="00DB6AE6"/>
    <w:rsid w:val="00DC33A5"/>
    <w:rsid w:val="00DC34A5"/>
    <w:rsid w:val="00DD3B80"/>
    <w:rsid w:val="00E05AA1"/>
    <w:rsid w:val="00E071C1"/>
    <w:rsid w:val="00E16DA7"/>
    <w:rsid w:val="00E20E2A"/>
    <w:rsid w:val="00E23806"/>
    <w:rsid w:val="00E41198"/>
    <w:rsid w:val="00E51565"/>
    <w:rsid w:val="00E535EA"/>
    <w:rsid w:val="00E56A07"/>
    <w:rsid w:val="00E719D2"/>
    <w:rsid w:val="00E72623"/>
    <w:rsid w:val="00E72A43"/>
    <w:rsid w:val="00E732AC"/>
    <w:rsid w:val="00E80370"/>
    <w:rsid w:val="00E8199F"/>
    <w:rsid w:val="00E923ED"/>
    <w:rsid w:val="00E93FD6"/>
    <w:rsid w:val="00E960DE"/>
    <w:rsid w:val="00E96AE0"/>
    <w:rsid w:val="00EB0984"/>
    <w:rsid w:val="00EB4012"/>
    <w:rsid w:val="00EB4C12"/>
    <w:rsid w:val="00EB58EC"/>
    <w:rsid w:val="00EE7E69"/>
    <w:rsid w:val="00EF0323"/>
    <w:rsid w:val="00EF2447"/>
    <w:rsid w:val="00F01BB4"/>
    <w:rsid w:val="00F0633D"/>
    <w:rsid w:val="00F24A37"/>
    <w:rsid w:val="00F37A8B"/>
    <w:rsid w:val="00F45629"/>
    <w:rsid w:val="00F4721A"/>
    <w:rsid w:val="00F5244C"/>
    <w:rsid w:val="00F5476B"/>
    <w:rsid w:val="00F663B9"/>
    <w:rsid w:val="00F82A95"/>
    <w:rsid w:val="00FA29B0"/>
    <w:rsid w:val="00FA3B63"/>
    <w:rsid w:val="00FA5572"/>
    <w:rsid w:val="00FB065B"/>
    <w:rsid w:val="00FB3947"/>
    <w:rsid w:val="00FC0FEA"/>
    <w:rsid w:val="00FC14C4"/>
    <w:rsid w:val="00FC7E6B"/>
    <w:rsid w:val="00FD3563"/>
    <w:rsid w:val="00FD418B"/>
    <w:rsid w:val="00FE2595"/>
    <w:rsid w:val="0135260F"/>
    <w:rsid w:val="014E3221"/>
    <w:rsid w:val="0158DE7A"/>
    <w:rsid w:val="021F526F"/>
    <w:rsid w:val="02364550"/>
    <w:rsid w:val="02C571DE"/>
    <w:rsid w:val="0323D644"/>
    <w:rsid w:val="03F22E04"/>
    <w:rsid w:val="0402CC0D"/>
    <w:rsid w:val="0461423F"/>
    <w:rsid w:val="04BED13E"/>
    <w:rsid w:val="050E6497"/>
    <w:rsid w:val="0519A852"/>
    <w:rsid w:val="05B1B783"/>
    <w:rsid w:val="05E948FB"/>
    <w:rsid w:val="05FD12A0"/>
    <w:rsid w:val="069E89C1"/>
    <w:rsid w:val="06B4482F"/>
    <w:rsid w:val="07650C71"/>
    <w:rsid w:val="07856EF2"/>
    <w:rsid w:val="07A604D4"/>
    <w:rsid w:val="07C81FFE"/>
    <w:rsid w:val="082C8E6A"/>
    <w:rsid w:val="08681A1A"/>
    <w:rsid w:val="08BD14D3"/>
    <w:rsid w:val="08CED545"/>
    <w:rsid w:val="08F6370F"/>
    <w:rsid w:val="08FD846C"/>
    <w:rsid w:val="09AEAE16"/>
    <w:rsid w:val="09B4E8DE"/>
    <w:rsid w:val="09BAA3B2"/>
    <w:rsid w:val="0A0355C4"/>
    <w:rsid w:val="0A54C918"/>
    <w:rsid w:val="0A6BB6A2"/>
    <w:rsid w:val="0A8B884F"/>
    <w:rsid w:val="0AFFC0C0"/>
    <w:rsid w:val="0B21D1C7"/>
    <w:rsid w:val="0B358C1B"/>
    <w:rsid w:val="0BDA5B56"/>
    <w:rsid w:val="0BE914E4"/>
    <w:rsid w:val="0C04A6CA"/>
    <w:rsid w:val="0C6A0AC6"/>
    <w:rsid w:val="0C9EEFC9"/>
    <w:rsid w:val="0CC9E323"/>
    <w:rsid w:val="0CE86BC2"/>
    <w:rsid w:val="0D052025"/>
    <w:rsid w:val="0D27462B"/>
    <w:rsid w:val="0D52734C"/>
    <w:rsid w:val="0D593916"/>
    <w:rsid w:val="0DB12604"/>
    <w:rsid w:val="0DBC64C1"/>
    <w:rsid w:val="0DD6C9BA"/>
    <w:rsid w:val="0E9B6FF8"/>
    <w:rsid w:val="0EB2D19E"/>
    <w:rsid w:val="0F11FC18"/>
    <w:rsid w:val="0F49D476"/>
    <w:rsid w:val="0F92454D"/>
    <w:rsid w:val="0FBB9D1D"/>
    <w:rsid w:val="0FEA6107"/>
    <w:rsid w:val="0FF570A0"/>
    <w:rsid w:val="100A5CB8"/>
    <w:rsid w:val="10780F4A"/>
    <w:rsid w:val="11787097"/>
    <w:rsid w:val="1191AB06"/>
    <w:rsid w:val="11BBDCE5"/>
    <w:rsid w:val="11F6FAD6"/>
    <w:rsid w:val="1225E46F"/>
    <w:rsid w:val="1230747D"/>
    <w:rsid w:val="12543407"/>
    <w:rsid w:val="1261838C"/>
    <w:rsid w:val="12E3832E"/>
    <w:rsid w:val="12E71A3A"/>
    <w:rsid w:val="12FED7B5"/>
    <w:rsid w:val="1306EBA5"/>
    <w:rsid w:val="131547E2"/>
    <w:rsid w:val="1346CAB4"/>
    <w:rsid w:val="134A5214"/>
    <w:rsid w:val="1380FB1C"/>
    <w:rsid w:val="13B49DA2"/>
    <w:rsid w:val="13DA7F33"/>
    <w:rsid w:val="141DB534"/>
    <w:rsid w:val="145FAB00"/>
    <w:rsid w:val="1502DE91"/>
    <w:rsid w:val="153CCBDA"/>
    <w:rsid w:val="1549A950"/>
    <w:rsid w:val="157BD9ED"/>
    <w:rsid w:val="1676661B"/>
    <w:rsid w:val="16798856"/>
    <w:rsid w:val="16ACF00C"/>
    <w:rsid w:val="16C82460"/>
    <w:rsid w:val="16CE2871"/>
    <w:rsid w:val="17139301"/>
    <w:rsid w:val="17CA78B2"/>
    <w:rsid w:val="17E61582"/>
    <w:rsid w:val="1810D0F0"/>
    <w:rsid w:val="181202D2"/>
    <w:rsid w:val="186E29E0"/>
    <w:rsid w:val="199800BB"/>
    <w:rsid w:val="19A0B1B0"/>
    <w:rsid w:val="19A951D0"/>
    <w:rsid w:val="1A0DB6B9"/>
    <w:rsid w:val="1A789F9F"/>
    <w:rsid w:val="1AC48A6F"/>
    <w:rsid w:val="1B0DEF16"/>
    <w:rsid w:val="1B3A567F"/>
    <w:rsid w:val="1B3B4888"/>
    <w:rsid w:val="1B82407C"/>
    <w:rsid w:val="1BC79432"/>
    <w:rsid w:val="1BCCC6B5"/>
    <w:rsid w:val="1BF212B7"/>
    <w:rsid w:val="1BFB82B2"/>
    <w:rsid w:val="1C586959"/>
    <w:rsid w:val="1D0EB505"/>
    <w:rsid w:val="1E1340D7"/>
    <w:rsid w:val="1ECEE1E6"/>
    <w:rsid w:val="1ECF90E3"/>
    <w:rsid w:val="1EF01B10"/>
    <w:rsid w:val="1F07963A"/>
    <w:rsid w:val="1F0AA613"/>
    <w:rsid w:val="1F281FE2"/>
    <w:rsid w:val="1F46CFE3"/>
    <w:rsid w:val="1F6417F4"/>
    <w:rsid w:val="1F76D78B"/>
    <w:rsid w:val="1FDF412F"/>
    <w:rsid w:val="1FF03CE4"/>
    <w:rsid w:val="205A7FD5"/>
    <w:rsid w:val="20750AB7"/>
    <w:rsid w:val="2076B81A"/>
    <w:rsid w:val="20793BC5"/>
    <w:rsid w:val="207CF83D"/>
    <w:rsid w:val="20EB93CE"/>
    <w:rsid w:val="20F94EBD"/>
    <w:rsid w:val="213A6F62"/>
    <w:rsid w:val="21757ECE"/>
    <w:rsid w:val="2199BD4C"/>
    <w:rsid w:val="22150C26"/>
    <w:rsid w:val="22500286"/>
    <w:rsid w:val="226E3D83"/>
    <w:rsid w:val="22820869"/>
    <w:rsid w:val="228848AA"/>
    <w:rsid w:val="22B70D47"/>
    <w:rsid w:val="239D1013"/>
    <w:rsid w:val="23CDB2EF"/>
    <w:rsid w:val="243935D3"/>
    <w:rsid w:val="24CD1E26"/>
    <w:rsid w:val="24CD5DE9"/>
    <w:rsid w:val="24DAB362"/>
    <w:rsid w:val="24E46033"/>
    <w:rsid w:val="25023F4C"/>
    <w:rsid w:val="2512E34F"/>
    <w:rsid w:val="252AA99B"/>
    <w:rsid w:val="25559690"/>
    <w:rsid w:val="25B61167"/>
    <w:rsid w:val="25CAF69D"/>
    <w:rsid w:val="2604386C"/>
    <w:rsid w:val="264B0EBA"/>
    <w:rsid w:val="269531C8"/>
    <w:rsid w:val="26C10EE6"/>
    <w:rsid w:val="27024CB0"/>
    <w:rsid w:val="2747B664"/>
    <w:rsid w:val="2751E1C8"/>
    <w:rsid w:val="275923A9"/>
    <w:rsid w:val="275D0170"/>
    <w:rsid w:val="27800C68"/>
    <w:rsid w:val="27CF3BCA"/>
    <w:rsid w:val="28624FBB"/>
    <w:rsid w:val="289A91A7"/>
    <w:rsid w:val="28C731BA"/>
    <w:rsid w:val="28EDB229"/>
    <w:rsid w:val="28F8D1D1"/>
    <w:rsid w:val="29E208CC"/>
    <w:rsid w:val="2A1F3048"/>
    <w:rsid w:val="2A2E7B55"/>
    <w:rsid w:val="2A9D5FB1"/>
    <w:rsid w:val="2AAA953A"/>
    <w:rsid w:val="2AC7F4BB"/>
    <w:rsid w:val="2AFD0919"/>
    <w:rsid w:val="2B179D76"/>
    <w:rsid w:val="2B3C9F6D"/>
    <w:rsid w:val="2BD7C42F"/>
    <w:rsid w:val="2BDF6408"/>
    <w:rsid w:val="2C1F5D6B"/>
    <w:rsid w:val="2C2552EB"/>
    <w:rsid w:val="2C35241D"/>
    <w:rsid w:val="2C49E15A"/>
    <w:rsid w:val="2C537D8B"/>
    <w:rsid w:val="2C584E8E"/>
    <w:rsid w:val="2CAEDA50"/>
    <w:rsid w:val="2CBD8515"/>
    <w:rsid w:val="2CE2705D"/>
    <w:rsid w:val="2CE68D75"/>
    <w:rsid w:val="2D1A4844"/>
    <w:rsid w:val="2D1C93CA"/>
    <w:rsid w:val="2D317ACC"/>
    <w:rsid w:val="2D555427"/>
    <w:rsid w:val="2D7B23D4"/>
    <w:rsid w:val="2DC05FDD"/>
    <w:rsid w:val="2DC1234C"/>
    <w:rsid w:val="2E53F1D2"/>
    <w:rsid w:val="2E7D0DE1"/>
    <w:rsid w:val="2E9BE861"/>
    <w:rsid w:val="2EF74BA6"/>
    <w:rsid w:val="2F173A47"/>
    <w:rsid w:val="2F2D6011"/>
    <w:rsid w:val="2F30BB35"/>
    <w:rsid w:val="2F46B43E"/>
    <w:rsid w:val="2F8B1E4D"/>
    <w:rsid w:val="2F93CC76"/>
    <w:rsid w:val="2FC759AF"/>
    <w:rsid w:val="2FCDF42D"/>
    <w:rsid w:val="2FD0F68A"/>
    <w:rsid w:val="2FD49AE8"/>
    <w:rsid w:val="2FF80CA4"/>
    <w:rsid w:val="302600D6"/>
    <w:rsid w:val="30701387"/>
    <w:rsid w:val="30771A9F"/>
    <w:rsid w:val="30C0EBB0"/>
    <w:rsid w:val="30C167B8"/>
    <w:rsid w:val="3110A28B"/>
    <w:rsid w:val="3137D1A4"/>
    <w:rsid w:val="318995EE"/>
    <w:rsid w:val="3190F638"/>
    <w:rsid w:val="31B4AEA3"/>
    <w:rsid w:val="31BCC28E"/>
    <w:rsid w:val="322EEC68"/>
    <w:rsid w:val="325C82EA"/>
    <w:rsid w:val="329FAC34"/>
    <w:rsid w:val="32AE7DE3"/>
    <w:rsid w:val="32B6E8ED"/>
    <w:rsid w:val="32D33B30"/>
    <w:rsid w:val="3305CA86"/>
    <w:rsid w:val="331B30DA"/>
    <w:rsid w:val="334F9ED8"/>
    <w:rsid w:val="34441C8B"/>
    <w:rsid w:val="3493BCC8"/>
    <w:rsid w:val="355C34BA"/>
    <w:rsid w:val="357A7041"/>
    <w:rsid w:val="35D422B7"/>
    <w:rsid w:val="361A34E8"/>
    <w:rsid w:val="36873F9A"/>
    <w:rsid w:val="36BF34B5"/>
    <w:rsid w:val="36D64B51"/>
    <w:rsid w:val="371830B0"/>
    <w:rsid w:val="37B5CD0A"/>
    <w:rsid w:val="384637EC"/>
    <w:rsid w:val="38D57EB2"/>
    <w:rsid w:val="38E2E772"/>
    <w:rsid w:val="3948F2F4"/>
    <w:rsid w:val="395181E4"/>
    <w:rsid w:val="39777610"/>
    <w:rsid w:val="39ED6F18"/>
    <w:rsid w:val="39F2DE7D"/>
    <w:rsid w:val="39F52C4C"/>
    <w:rsid w:val="3AB003A7"/>
    <w:rsid w:val="3ADC00BA"/>
    <w:rsid w:val="3AF2207B"/>
    <w:rsid w:val="3B37D87E"/>
    <w:rsid w:val="3B637E6F"/>
    <w:rsid w:val="3B638C71"/>
    <w:rsid w:val="3C13E106"/>
    <w:rsid w:val="3C9AD00B"/>
    <w:rsid w:val="3CACACCC"/>
    <w:rsid w:val="3D14A126"/>
    <w:rsid w:val="3D6DE069"/>
    <w:rsid w:val="3E4C39A5"/>
    <w:rsid w:val="3E930E16"/>
    <w:rsid w:val="3E9B1F31"/>
    <w:rsid w:val="3ED2F78F"/>
    <w:rsid w:val="3EDF2C44"/>
    <w:rsid w:val="3F09071E"/>
    <w:rsid w:val="3F1241C9"/>
    <w:rsid w:val="3F1A9941"/>
    <w:rsid w:val="3F683B0E"/>
    <w:rsid w:val="3F99DFF2"/>
    <w:rsid w:val="3FBFEA30"/>
    <w:rsid w:val="402BB492"/>
    <w:rsid w:val="40388A87"/>
    <w:rsid w:val="403CCF73"/>
    <w:rsid w:val="405149D1"/>
    <w:rsid w:val="405D130B"/>
    <w:rsid w:val="4095050A"/>
    <w:rsid w:val="40D85498"/>
    <w:rsid w:val="411DE900"/>
    <w:rsid w:val="413C98F3"/>
    <w:rsid w:val="41450CC4"/>
    <w:rsid w:val="41C944F7"/>
    <w:rsid w:val="41ECFCE3"/>
    <w:rsid w:val="421AAB34"/>
    <w:rsid w:val="4233F92C"/>
    <w:rsid w:val="4258E1E8"/>
    <w:rsid w:val="427C39C4"/>
    <w:rsid w:val="42834AFF"/>
    <w:rsid w:val="433669A9"/>
    <w:rsid w:val="43651558"/>
    <w:rsid w:val="43C3F990"/>
    <w:rsid w:val="43E8559E"/>
    <w:rsid w:val="44413D64"/>
    <w:rsid w:val="44CA7347"/>
    <w:rsid w:val="45328F5F"/>
    <w:rsid w:val="4609B163"/>
    <w:rsid w:val="464004B4"/>
    <w:rsid w:val="46836B68"/>
    <w:rsid w:val="469D6364"/>
    <w:rsid w:val="46A86FE8"/>
    <w:rsid w:val="46E6AE60"/>
    <w:rsid w:val="472E29A8"/>
    <w:rsid w:val="47642836"/>
    <w:rsid w:val="4798B665"/>
    <w:rsid w:val="47E9EA2D"/>
    <w:rsid w:val="480520AF"/>
    <w:rsid w:val="4854C63C"/>
    <w:rsid w:val="48D2F83A"/>
    <w:rsid w:val="48D4EB2A"/>
    <w:rsid w:val="49563FD9"/>
    <w:rsid w:val="495F855C"/>
    <w:rsid w:val="497318FA"/>
    <w:rsid w:val="49A45603"/>
    <w:rsid w:val="49BB2E7F"/>
    <w:rsid w:val="49D794CF"/>
    <w:rsid w:val="49E8504A"/>
    <w:rsid w:val="4A2BCF77"/>
    <w:rsid w:val="4A660FB4"/>
    <w:rsid w:val="4A7D51C8"/>
    <w:rsid w:val="4AD43A53"/>
    <w:rsid w:val="4B55E9CE"/>
    <w:rsid w:val="4CE061D5"/>
    <w:rsid w:val="4D81CD47"/>
    <w:rsid w:val="4D925EA1"/>
    <w:rsid w:val="4D985201"/>
    <w:rsid w:val="4E12FF85"/>
    <w:rsid w:val="4ECBE746"/>
    <w:rsid w:val="4EE857EA"/>
    <w:rsid w:val="4EF50297"/>
    <w:rsid w:val="4F02B081"/>
    <w:rsid w:val="50030E54"/>
    <w:rsid w:val="50103294"/>
    <w:rsid w:val="504D135C"/>
    <w:rsid w:val="505782A4"/>
    <w:rsid w:val="51507F35"/>
    <w:rsid w:val="5195D53D"/>
    <w:rsid w:val="52023516"/>
    <w:rsid w:val="520793BE"/>
    <w:rsid w:val="52220FD5"/>
    <w:rsid w:val="5223C809"/>
    <w:rsid w:val="522E77A2"/>
    <w:rsid w:val="525B1006"/>
    <w:rsid w:val="52712B4A"/>
    <w:rsid w:val="5284A966"/>
    <w:rsid w:val="52D669A7"/>
    <w:rsid w:val="5328B708"/>
    <w:rsid w:val="5360FBB3"/>
    <w:rsid w:val="53C23F14"/>
    <w:rsid w:val="53CAEBFC"/>
    <w:rsid w:val="53EDDADD"/>
    <w:rsid w:val="541CBF15"/>
    <w:rsid w:val="5420BF1E"/>
    <w:rsid w:val="54AC82A2"/>
    <w:rsid w:val="551AEA48"/>
    <w:rsid w:val="553E7111"/>
    <w:rsid w:val="558A8A36"/>
    <w:rsid w:val="55A6BC5B"/>
    <w:rsid w:val="55BB0976"/>
    <w:rsid w:val="56269D1E"/>
    <w:rsid w:val="563CA894"/>
    <w:rsid w:val="566AD8B6"/>
    <w:rsid w:val="5697E6A8"/>
    <w:rsid w:val="56989C75"/>
    <w:rsid w:val="56FE1ACD"/>
    <w:rsid w:val="5719ABA2"/>
    <w:rsid w:val="571ECCE0"/>
    <w:rsid w:val="572168E8"/>
    <w:rsid w:val="5736E128"/>
    <w:rsid w:val="5773370B"/>
    <w:rsid w:val="578E21C4"/>
    <w:rsid w:val="579D1A28"/>
    <w:rsid w:val="57D0BE40"/>
    <w:rsid w:val="57F804DE"/>
    <w:rsid w:val="5804915B"/>
    <w:rsid w:val="585F6A12"/>
    <w:rsid w:val="588DA58D"/>
    <w:rsid w:val="595E6CA5"/>
    <w:rsid w:val="597349F4"/>
    <w:rsid w:val="59DB38FF"/>
    <w:rsid w:val="5A420825"/>
    <w:rsid w:val="5A50C87B"/>
    <w:rsid w:val="5A7FAAAC"/>
    <w:rsid w:val="5AD7A1E4"/>
    <w:rsid w:val="5AF8EB6D"/>
    <w:rsid w:val="5B098A85"/>
    <w:rsid w:val="5B6BDCF8"/>
    <w:rsid w:val="5BA270CE"/>
    <w:rsid w:val="5BCA8B3A"/>
    <w:rsid w:val="5BDCA0A4"/>
    <w:rsid w:val="5CC66FCE"/>
    <w:rsid w:val="5D0446ED"/>
    <w:rsid w:val="5D314746"/>
    <w:rsid w:val="5D4982F6"/>
    <w:rsid w:val="5DB38427"/>
    <w:rsid w:val="5DBC2BF2"/>
    <w:rsid w:val="5E740139"/>
    <w:rsid w:val="5EBF8A7F"/>
    <w:rsid w:val="5F14FCC8"/>
    <w:rsid w:val="5F2269D0"/>
    <w:rsid w:val="5F5812C5"/>
    <w:rsid w:val="5FB4096D"/>
    <w:rsid w:val="5FCE398B"/>
    <w:rsid w:val="5FD128C4"/>
    <w:rsid w:val="5FF8BE53"/>
    <w:rsid w:val="6062B108"/>
    <w:rsid w:val="60896526"/>
    <w:rsid w:val="60B01E8D"/>
    <w:rsid w:val="60C8EEBD"/>
    <w:rsid w:val="615FFFA9"/>
    <w:rsid w:val="61C5CA4E"/>
    <w:rsid w:val="61E56617"/>
    <w:rsid w:val="621CF419"/>
    <w:rsid w:val="6232B9CB"/>
    <w:rsid w:val="6232E711"/>
    <w:rsid w:val="62503516"/>
    <w:rsid w:val="62689A30"/>
    <w:rsid w:val="62806421"/>
    <w:rsid w:val="62A6A719"/>
    <w:rsid w:val="62B7EB25"/>
    <w:rsid w:val="6348631E"/>
    <w:rsid w:val="63CE96F2"/>
    <w:rsid w:val="6452CF25"/>
    <w:rsid w:val="648754E0"/>
    <w:rsid w:val="64C9C823"/>
    <w:rsid w:val="6534A385"/>
    <w:rsid w:val="655494DB"/>
    <w:rsid w:val="655EA699"/>
    <w:rsid w:val="65C46D8A"/>
    <w:rsid w:val="65CF1C42"/>
    <w:rsid w:val="65D4F209"/>
    <w:rsid w:val="66149DBB"/>
    <w:rsid w:val="667D3856"/>
    <w:rsid w:val="67955AFF"/>
    <w:rsid w:val="67C6BD60"/>
    <w:rsid w:val="67CA8889"/>
    <w:rsid w:val="6887ADD6"/>
    <w:rsid w:val="68EFA5A5"/>
    <w:rsid w:val="6905233C"/>
    <w:rsid w:val="690F2495"/>
    <w:rsid w:val="694E39AC"/>
    <w:rsid w:val="69AEC94E"/>
    <w:rsid w:val="69B20A60"/>
    <w:rsid w:val="6A73007B"/>
    <w:rsid w:val="6A84939F"/>
    <w:rsid w:val="6AA29C80"/>
    <w:rsid w:val="6AE353EB"/>
    <w:rsid w:val="6B828D67"/>
    <w:rsid w:val="6BADAAE1"/>
    <w:rsid w:val="6BB7564B"/>
    <w:rsid w:val="6C3C4351"/>
    <w:rsid w:val="6C6F498C"/>
    <w:rsid w:val="6C99A30C"/>
    <w:rsid w:val="6C99DE96"/>
    <w:rsid w:val="6CECD035"/>
    <w:rsid w:val="6D5FA6C0"/>
    <w:rsid w:val="6D6E0A4D"/>
    <w:rsid w:val="6D6E175F"/>
    <w:rsid w:val="6D818C32"/>
    <w:rsid w:val="6DBC3461"/>
    <w:rsid w:val="6DD55CBE"/>
    <w:rsid w:val="6DE72252"/>
    <w:rsid w:val="6E032C67"/>
    <w:rsid w:val="6E04692C"/>
    <w:rsid w:val="6E3FCBC0"/>
    <w:rsid w:val="6E9EA116"/>
    <w:rsid w:val="6F22D338"/>
    <w:rsid w:val="6F54484A"/>
    <w:rsid w:val="6F9EFCC8"/>
    <w:rsid w:val="6FBAE469"/>
    <w:rsid w:val="6FFC2277"/>
    <w:rsid w:val="70AD19FA"/>
    <w:rsid w:val="7139ECFD"/>
    <w:rsid w:val="718B0A75"/>
    <w:rsid w:val="719A800C"/>
    <w:rsid w:val="71F08D09"/>
    <w:rsid w:val="729E7571"/>
    <w:rsid w:val="72D6923B"/>
    <w:rsid w:val="72D8EBF8"/>
    <w:rsid w:val="73C192CB"/>
    <w:rsid w:val="73C6D291"/>
    <w:rsid w:val="74223002"/>
    <w:rsid w:val="74DC2F32"/>
    <w:rsid w:val="755D3E76"/>
    <w:rsid w:val="755D632C"/>
    <w:rsid w:val="759BE181"/>
    <w:rsid w:val="75C74646"/>
    <w:rsid w:val="75EA85E1"/>
    <w:rsid w:val="760D5E20"/>
    <w:rsid w:val="76291726"/>
    <w:rsid w:val="76300928"/>
    <w:rsid w:val="76995956"/>
    <w:rsid w:val="7702013F"/>
    <w:rsid w:val="77086570"/>
    <w:rsid w:val="775F5A2F"/>
    <w:rsid w:val="77E1239C"/>
    <w:rsid w:val="78208DCC"/>
    <w:rsid w:val="784F7993"/>
    <w:rsid w:val="79035558"/>
    <w:rsid w:val="790DB6F5"/>
    <w:rsid w:val="79201BA7"/>
    <w:rsid w:val="7A34726C"/>
    <w:rsid w:val="7A50C84C"/>
    <w:rsid w:val="7A6A99F8"/>
    <w:rsid w:val="7A7804AB"/>
    <w:rsid w:val="7AB3DFC6"/>
    <w:rsid w:val="7AE99CF5"/>
    <w:rsid w:val="7B204649"/>
    <w:rsid w:val="7B52200F"/>
    <w:rsid w:val="7BFA2084"/>
    <w:rsid w:val="7C2C2F5A"/>
    <w:rsid w:val="7C3687CA"/>
    <w:rsid w:val="7C6F58B6"/>
    <w:rsid w:val="7D2A6E8E"/>
    <w:rsid w:val="7D3C63F4"/>
    <w:rsid w:val="7D7F610C"/>
    <w:rsid w:val="7DC0013F"/>
    <w:rsid w:val="7DDA45B1"/>
    <w:rsid w:val="7E187005"/>
    <w:rsid w:val="7E96B6F9"/>
    <w:rsid w:val="7EB7D8AA"/>
    <w:rsid w:val="7EC25EA6"/>
    <w:rsid w:val="7EE95AB9"/>
    <w:rsid w:val="7EEB5C2C"/>
    <w:rsid w:val="7F44EB82"/>
    <w:rsid w:val="7FC49062"/>
    <w:rsid w:val="7FF4F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66E8"/>
  <w15:chartTrackingRefBased/>
  <w15:docId w15:val="{3D117FD5-BF97-4E18-BA9E-1B870459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562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3512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838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2D713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0F6B"/>
    <w:pPr>
      <w:ind w:left="720"/>
      <w:contextualSpacing/>
    </w:pPr>
  </w:style>
  <w:style w:type="table" w:styleId="Tabelraster">
    <w:name w:val="Table Grid"/>
    <w:basedOn w:val="Standaardtabel"/>
    <w:uiPriority w:val="59"/>
    <w:rsid w:val="00BC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C0F6B"/>
    <w:pPr>
      <w:tabs>
        <w:tab w:val="center" w:pos="4536"/>
        <w:tab w:val="right" w:pos="9072"/>
      </w:tabs>
    </w:pPr>
  </w:style>
  <w:style w:type="character" w:customStyle="1" w:styleId="VoettekstChar">
    <w:name w:val="Voettekst Char"/>
    <w:basedOn w:val="Standaardalinea-lettertype"/>
    <w:link w:val="Voettekst"/>
    <w:uiPriority w:val="99"/>
    <w:rsid w:val="00BC0F6B"/>
  </w:style>
  <w:style w:type="paragraph" w:styleId="Koptekst">
    <w:name w:val="header"/>
    <w:basedOn w:val="Standaard"/>
    <w:link w:val="KoptekstChar"/>
    <w:uiPriority w:val="99"/>
    <w:unhideWhenUsed/>
    <w:rsid w:val="00BC0F6B"/>
    <w:pPr>
      <w:tabs>
        <w:tab w:val="center" w:pos="4536"/>
        <w:tab w:val="right" w:pos="9072"/>
      </w:tabs>
    </w:pPr>
  </w:style>
  <w:style w:type="character" w:customStyle="1" w:styleId="KoptekstChar">
    <w:name w:val="Koptekst Char"/>
    <w:basedOn w:val="Standaardalinea-lettertype"/>
    <w:link w:val="Koptekst"/>
    <w:uiPriority w:val="99"/>
    <w:rsid w:val="00BC0F6B"/>
  </w:style>
  <w:style w:type="table" w:customStyle="1" w:styleId="Tabelraster1">
    <w:name w:val="Tabelraster1"/>
    <w:basedOn w:val="Standaardtabel"/>
    <w:next w:val="Tabelraster"/>
    <w:uiPriority w:val="59"/>
    <w:rsid w:val="0088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23723"/>
    <w:pPr>
      <w:spacing w:after="0" w:line="240" w:lineRule="auto"/>
    </w:pPr>
  </w:style>
  <w:style w:type="paragraph" w:styleId="Ballontekst">
    <w:name w:val="Balloon Text"/>
    <w:basedOn w:val="Standaard"/>
    <w:link w:val="BallontekstChar"/>
    <w:uiPriority w:val="99"/>
    <w:semiHidden/>
    <w:unhideWhenUsed/>
    <w:rsid w:val="00E071C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71C1"/>
    <w:rPr>
      <w:rFonts w:ascii="Segoe UI" w:hAnsi="Segoe UI" w:cs="Segoe UI"/>
      <w:sz w:val="18"/>
      <w:szCs w:val="18"/>
    </w:rPr>
  </w:style>
  <w:style w:type="paragraph" w:styleId="Plattetekst3">
    <w:name w:val="Body Text 3"/>
    <w:basedOn w:val="Standaard"/>
    <w:link w:val="Plattetekst3Char"/>
    <w:semiHidden/>
    <w:rsid w:val="00D36797"/>
    <w:pPr>
      <w:spacing w:line="264" w:lineRule="auto"/>
    </w:pPr>
    <w:rPr>
      <w:rFonts w:ascii="Arial" w:hAnsi="Arial" w:cs="Arial"/>
      <w:sz w:val="20"/>
      <w:szCs w:val="20"/>
    </w:rPr>
  </w:style>
  <w:style w:type="character" w:customStyle="1" w:styleId="Plattetekst3Char">
    <w:name w:val="Platte tekst 3 Char"/>
    <w:basedOn w:val="Standaardalinea-lettertype"/>
    <w:link w:val="Plattetekst3"/>
    <w:semiHidden/>
    <w:rsid w:val="00D36797"/>
    <w:rPr>
      <w:rFonts w:ascii="Arial" w:eastAsia="Times New Roman" w:hAnsi="Arial" w:cs="Arial"/>
      <w:sz w:val="20"/>
      <w:szCs w:val="20"/>
      <w:lang w:eastAsia="nl-NL"/>
    </w:rPr>
  </w:style>
  <w:style w:type="paragraph" w:styleId="Titel">
    <w:name w:val="Title"/>
    <w:basedOn w:val="Standaard"/>
    <w:next w:val="Standaard"/>
    <w:link w:val="TitelChar"/>
    <w:uiPriority w:val="10"/>
    <w:qFormat/>
    <w:rsid w:val="00B7602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602B"/>
    <w:rPr>
      <w:rFonts w:asciiTheme="majorHAnsi" w:eastAsiaTheme="majorEastAsia" w:hAnsiTheme="majorHAnsi" w:cstheme="majorBidi"/>
      <w:spacing w:val="-10"/>
      <w:kern w:val="28"/>
      <w:sz w:val="56"/>
      <w:szCs w:val="56"/>
      <w:lang w:eastAsia="nl-NL"/>
    </w:rPr>
  </w:style>
  <w:style w:type="character" w:customStyle="1" w:styleId="normaltextrun">
    <w:name w:val="normaltextrun"/>
    <w:basedOn w:val="Standaardalinea-lettertype"/>
    <w:rsid w:val="00F45629"/>
  </w:style>
  <w:style w:type="character" w:customStyle="1" w:styleId="eop">
    <w:name w:val="eop"/>
    <w:basedOn w:val="Standaardalinea-lettertype"/>
    <w:rsid w:val="00F45629"/>
  </w:style>
  <w:style w:type="character" w:customStyle="1" w:styleId="apple-converted-space">
    <w:name w:val="apple-converted-space"/>
    <w:basedOn w:val="Standaardalinea-lettertype"/>
    <w:rsid w:val="00177ED3"/>
  </w:style>
  <w:style w:type="character" w:customStyle="1" w:styleId="spellingerror">
    <w:name w:val="spellingerror"/>
    <w:basedOn w:val="Standaardalinea-lettertype"/>
    <w:rsid w:val="00177ED3"/>
  </w:style>
  <w:style w:type="character" w:customStyle="1" w:styleId="contextualspellingandgrammarerror">
    <w:name w:val="contextualspellingandgrammarerror"/>
    <w:basedOn w:val="Standaardalinea-lettertype"/>
    <w:rsid w:val="00177ED3"/>
  </w:style>
  <w:style w:type="character" w:styleId="Hyperlink">
    <w:name w:val="Hyperlink"/>
    <w:basedOn w:val="Standaardalinea-lettertype"/>
    <w:uiPriority w:val="99"/>
    <w:unhideWhenUsed/>
    <w:rPr>
      <w:color w:val="0563C1" w:themeColor="hyperlink"/>
      <w:u w:val="single"/>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eastAsia="Times New Roman" w:hAnsi="Times New Roman" w:cs="Times New Roman"/>
      <w:sz w:val="20"/>
      <w:szCs w:val="20"/>
      <w:lang w:eastAsia="nl-NL"/>
    </w:rPr>
  </w:style>
  <w:style w:type="character" w:styleId="Verwijzingopmerking">
    <w:name w:val="annotation reference"/>
    <w:basedOn w:val="Standaardalinea-lettertype"/>
    <w:uiPriority w:val="99"/>
    <w:semiHidden/>
    <w:unhideWhenUsed/>
    <w:rPr>
      <w:sz w:val="16"/>
      <w:szCs w:val="16"/>
    </w:rPr>
  </w:style>
  <w:style w:type="character" w:customStyle="1" w:styleId="Kop1Char">
    <w:name w:val="Kop 1 Char"/>
    <w:basedOn w:val="Standaardalinea-lettertype"/>
    <w:link w:val="Kop1"/>
    <w:uiPriority w:val="9"/>
    <w:rsid w:val="003512C0"/>
    <w:rPr>
      <w:rFonts w:asciiTheme="majorHAnsi" w:eastAsiaTheme="majorEastAsia" w:hAnsiTheme="majorHAnsi" w:cstheme="majorBidi"/>
      <w:color w:val="2E74B5" w:themeColor="accent1" w:themeShade="BF"/>
      <w:sz w:val="32"/>
      <w:szCs w:val="32"/>
      <w:lang w:eastAsia="nl-NL"/>
    </w:rPr>
  </w:style>
  <w:style w:type="paragraph" w:customStyle="1" w:styleId="paragraph">
    <w:name w:val="paragraph"/>
    <w:basedOn w:val="Standaard"/>
    <w:rsid w:val="00FA29B0"/>
    <w:pPr>
      <w:spacing w:before="100" w:beforeAutospacing="1" w:after="100" w:afterAutospacing="1"/>
    </w:pPr>
  </w:style>
  <w:style w:type="character" w:customStyle="1" w:styleId="Kop2Char">
    <w:name w:val="Kop 2 Char"/>
    <w:basedOn w:val="Standaardalinea-lettertype"/>
    <w:link w:val="Kop2"/>
    <w:uiPriority w:val="9"/>
    <w:rsid w:val="00C838C7"/>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2D713E"/>
    <w:rPr>
      <w:rFonts w:asciiTheme="majorHAnsi" w:eastAsiaTheme="majorEastAsia" w:hAnsiTheme="majorHAnsi" w:cstheme="majorBidi"/>
      <w:color w:val="1F4D78" w:themeColor="accent1" w:themeShade="7F"/>
      <w:sz w:val="24"/>
      <w:szCs w:val="24"/>
      <w:lang w:eastAsia="nl-NL"/>
    </w:rPr>
  </w:style>
  <w:style w:type="paragraph" w:styleId="Inhopg1">
    <w:name w:val="toc 1"/>
    <w:basedOn w:val="Standaard"/>
    <w:next w:val="Standaard"/>
    <w:autoRedefine/>
    <w:uiPriority w:val="39"/>
    <w:unhideWhenUsed/>
    <w:rsid w:val="00053DBD"/>
    <w:pPr>
      <w:spacing w:before="360"/>
    </w:pPr>
    <w:rPr>
      <w:rFonts w:asciiTheme="majorHAnsi" w:hAnsiTheme="majorHAnsi" w:cstheme="majorHAnsi"/>
      <w:b/>
      <w:bCs/>
      <w:caps/>
    </w:rPr>
  </w:style>
  <w:style w:type="paragraph" w:styleId="Inhopg2">
    <w:name w:val="toc 2"/>
    <w:basedOn w:val="Standaard"/>
    <w:next w:val="Standaard"/>
    <w:autoRedefine/>
    <w:uiPriority w:val="39"/>
    <w:unhideWhenUsed/>
    <w:rsid w:val="00053DBD"/>
    <w:pPr>
      <w:spacing w:before="240"/>
    </w:pPr>
    <w:rPr>
      <w:rFonts w:asciiTheme="minorHAnsi" w:hAnsiTheme="minorHAnsi" w:cstheme="minorHAnsi"/>
      <w:b/>
      <w:bCs/>
      <w:sz w:val="20"/>
      <w:szCs w:val="20"/>
    </w:rPr>
  </w:style>
  <w:style w:type="paragraph" w:styleId="Inhopg3">
    <w:name w:val="toc 3"/>
    <w:basedOn w:val="Standaard"/>
    <w:next w:val="Standaard"/>
    <w:autoRedefine/>
    <w:uiPriority w:val="39"/>
    <w:unhideWhenUsed/>
    <w:rsid w:val="00053DBD"/>
    <w:pPr>
      <w:ind w:left="240"/>
    </w:pPr>
    <w:rPr>
      <w:rFonts w:asciiTheme="minorHAnsi" w:hAnsiTheme="minorHAnsi" w:cstheme="minorHAnsi"/>
      <w:sz w:val="20"/>
      <w:szCs w:val="20"/>
    </w:rPr>
  </w:style>
  <w:style w:type="paragraph" w:styleId="Inhopg4">
    <w:name w:val="toc 4"/>
    <w:basedOn w:val="Standaard"/>
    <w:next w:val="Standaard"/>
    <w:autoRedefine/>
    <w:uiPriority w:val="39"/>
    <w:unhideWhenUsed/>
    <w:rsid w:val="00053DBD"/>
    <w:pPr>
      <w:ind w:left="480"/>
    </w:pPr>
    <w:rPr>
      <w:rFonts w:asciiTheme="minorHAnsi" w:hAnsiTheme="minorHAnsi" w:cstheme="minorHAnsi"/>
      <w:sz w:val="20"/>
      <w:szCs w:val="20"/>
    </w:rPr>
  </w:style>
  <w:style w:type="paragraph" w:styleId="Inhopg5">
    <w:name w:val="toc 5"/>
    <w:basedOn w:val="Standaard"/>
    <w:next w:val="Standaard"/>
    <w:autoRedefine/>
    <w:uiPriority w:val="39"/>
    <w:unhideWhenUsed/>
    <w:rsid w:val="00053DBD"/>
    <w:pPr>
      <w:ind w:left="720"/>
    </w:pPr>
    <w:rPr>
      <w:rFonts w:asciiTheme="minorHAnsi" w:hAnsiTheme="minorHAnsi" w:cstheme="minorHAnsi"/>
      <w:sz w:val="20"/>
      <w:szCs w:val="20"/>
    </w:rPr>
  </w:style>
  <w:style w:type="paragraph" w:styleId="Inhopg6">
    <w:name w:val="toc 6"/>
    <w:basedOn w:val="Standaard"/>
    <w:next w:val="Standaard"/>
    <w:autoRedefine/>
    <w:uiPriority w:val="39"/>
    <w:unhideWhenUsed/>
    <w:rsid w:val="00053DBD"/>
    <w:pPr>
      <w:ind w:left="960"/>
    </w:pPr>
    <w:rPr>
      <w:rFonts w:asciiTheme="minorHAnsi" w:hAnsiTheme="minorHAnsi" w:cstheme="minorHAnsi"/>
      <w:sz w:val="20"/>
      <w:szCs w:val="20"/>
    </w:rPr>
  </w:style>
  <w:style w:type="paragraph" w:styleId="Inhopg7">
    <w:name w:val="toc 7"/>
    <w:basedOn w:val="Standaard"/>
    <w:next w:val="Standaard"/>
    <w:autoRedefine/>
    <w:uiPriority w:val="39"/>
    <w:unhideWhenUsed/>
    <w:rsid w:val="00053DBD"/>
    <w:pPr>
      <w:ind w:left="1200"/>
    </w:pPr>
    <w:rPr>
      <w:rFonts w:asciiTheme="minorHAnsi" w:hAnsiTheme="minorHAnsi" w:cstheme="minorHAnsi"/>
      <w:sz w:val="20"/>
      <w:szCs w:val="20"/>
    </w:rPr>
  </w:style>
  <w:style w:type="paragraph" w:styleId="Inhopg8">
    <w:name w:val="toc 8"/>
    <w:basedOn w:val="Standaard"/>
    <w:next w:val="Standaard"/>
    <w:autoRedefine/>
    <w:uiPriority w:val="39"/>
    <w:unhideWhenUsed/>
    <w:rsid w:val="00053DBD"/>
    <w:pPr>
      <w:ind w:left="1440"/>
    </w:pPr>
    <w:rPr>
      <w:rFonts w:asciiTheme="minorHAnsi" w:hAnsiTheme="minorHAnsi" w:cstheme="minorHAnsi"/>
      <w:sz w:val="20"/>
      <w:szCs w:val="20"/>
    </w:rPr>
  </w:style>
  <w:style w:type="paragraph" w:styleId="Inhopg9">
    <w:name w:val="toc 9"/>
    <w:basedOn w:val="Standaard"/>
    <w:next w:val="Standaard"/>
    <w:autoRedefine/>
    <w:uiPriority w:val="39"/>
    <w:unhideWhenUsed/>
    <w:rsid w:val="00053DBD"/>
    <w:pPr>
      <w:ind w:left="1680"/>
    </w:pPr>
    <w:rPr>
      <w:rFonts w:asciiTheme="minorHAnsi" w:hAnsiTheme="minorHAnsi" w:cstheme="minorHAnsi"/>
      <w:sz w:val="20"/>
      <w:szCs w:val="20"/>
    </w:rPr>
  </w:style>
  <w:style w:type="character" w:styleId="GevolgdeHyperlink">
    <w:name w:val="FollowedHyperlink"/>
    <w:basedOn w:val="Standaardalinea-lettertype"/>
    <w:uiPriority w:val="99"/>
    <w:semiHidden/>
    <w:unhideWhenUsed/>
    <w:rsid w:val="00053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355">
      <w:bodyDiv w:val="1"/>
      <w:marLeft w:val="0"/>
      <w:marRight w:val="0"/>
      <w:marTop w:val="0"/>
      <w:marBottom w:val="0"/>
      <w:divBdr>
        <w:top w:val="none" w:sz="0" w:space="0" w:color="auto"/>
        <w:left w:val="none" w:sz="0" w:space="0" w:color="auto"/>
        <w:bottom w:val="none" w:sz="0" w:space="0" w:color="auto"/>
        <w:right w:val="none" w:sz="0" w:space="0" w:color="auto"/>
      </w:divBdr>
    </w:div>
    <w:div w:id="26301464">
      <w:bodyDiv w:val="1"/>
      <w:marLeft w:val="0"/>
      <w:marRight w:val="0"/>
      <w:marTop w:val="0"/>
      <w:marBottom w:val="0"/>
      <w:divBdr>
        <w:top w:val="none" w:sz="0" w:space="0" w:color="auto"/>
        <w:left w:val="none" w:sz="0" w:space="0" w:color="auto"/>
        <w:bottom w:val="none" w:sz="0" w:space="0" w:color="auto"/>
        <w:right w:val="none" w:sz="0" w:space="0" w:color="auto"/>
      </w:divBdr>
    </w:div>
    <w:div w:id="119423266">
      <w:bodyDiv w:val="1"/>
      <w:marLeft w:val="0"/>
      <w:marRight w:val="0"/>
      <w:marTop w:val="0"/>
      <w:marBottom w:val="0"/>
      <w:divBdr>
        <w:top w:val="none" w:sz="0" w:space="0" w:color="auto"/>
        <w:left w:val="none" w:sz="0" w:space="0" w:color="auto"/>
        <w:bottom w:val="none" w:sz="0" w:space="0" w:color="auto"/>
        <w:right w:val="none" w:sz="0" w:space="0" w:color="auto"/>
      </w:divBdr>
    </w:div>
    <w:div w:id="314142084">
      <w:bodyDiv w:val="1"/>
      <w:marLeft w:val="0"/>
      <w:marRight w:val="0"/>
      <w:marTop w:val="0"/>
      <w:marBottom w:val="0"/>
      <w:divBdr>
        <w:top w:val="none" w:sz="0" w:space="0" w:color="auto"/>
        <w:left w:val="none" w:sz="0" w:space="0" w:color="auto"/>
        <w:bottom w:val="none" w:sz="0" w:space="0" w:color="auto"/>
        <w:right w:val="none" w:sz="0" w:space="0" w:color="auto"/>
      </w:divBdr>
      <w:divsChild>
        <w:div w:id="669719042">
          <w:marLeft w:val="0"/>
          <w:marRight w:val="0"/>
          <w:marTop w:val="0"/>
          <w:marBottom w:val="0"/>
          <w:divBdr>
            <w:top w:val="none" w:sz="0" w:space="0" w:color="auto"/>
            <w:left w:val="none" w:sz="0" w:space="0" w:color="auto"/>
            <w:bottom w:val="none" w:sz="0" w:space="0" w:color="auto"/>
            <w:right w:val="none" w:sz="0" w:space="0" w:color="auto"/>
          </w:divBdr>
        </w:div>
        <w:div w:id="1269778901">
          <w:marLeft w:val="0"/>
          <w:marRight w:val="0"/>
          <w:marTop w:val="0"/>
          <w:marBottom w:val="0"/>
          <w:divBdr>
            <w:top w:val="none" w:sz="0" w:space="0" w:color="auto"/>
            <w:left w:val="none" w:sz="0" w:space="0" w:color="auto"/>
            <w:bottom w:val="none" w:sz="0" w:space="0" w:color="auto"/>
            <w:right w:val="none" w:sz="0" w:space="0" w:color="auto"/>
          </w:divBdr>
        </w:div>
      </w:divsChild>
    </w:div>
    <w:div w:id="480535847">
      <w:bodyDiv w:val="1"/>
      <w:marLeft w:val="0"/>
      <w:marRight w:val="0"/>
      <w:marTop w:val="0"/>
      <w:marBottom w:val="0"/>
      <w:divBdr>
        <w:top w:val="none" w:sz="0" w:space="0" w:color="auto"/>
        <w:left w:val="none" w:sz="0" w:space="0" w:color="auto"/>
        <w:bottom w:val="none" w:sz="0" w:space="0" w:color="auto"/>
        <w:right w:val="none" w:sz="0" w:space="0" w:color="auto"/>
      </w:divBdr>
    </w:div>
    <w:div w:id="602810850">
      <w:bodyDiv w:val="1"/>
      <w:marLeft w:val="0"/>
      <w:marRight w:val="0"/>
      <w:marTop w:val="0"/>
      <w:marBottom w:val="0"/>
      <w:divBdr>
        <w:top w:val="none" w:sz="0" w:space="0" w:color="auto"/>
        <w:left w:val="none" w:sz="0" w:space="0" w:color="auto"/>
        <w:bottom w:val="none" w:sz="0" w:space="0" w:color="auto"/>
        <w:right w:val="none" w:sz="0" w:space="0" w:color="auto"/>
      </w:divBdr>
    </w:div>
    <w:div w:id="654533831">
      <w:bodyDiv w:val="1"/>
      <w:marLeft w:val="0"/>
      <w:marRight w:val="0"/>
      <w:marTop w:val="0"/>
      <w:marBottom w:val="0"/>
      <w:divBdr>
        <w:top w:val="none" w:sz="0" w:space="0" w:color="auto"/>
        <w:left w:val="none" w:sz="0" w:space="0" w:color="auto"/>
        <w:bottom w:val="none" w:sz="0" w:space="0" w:color="auto"/>
        <w:right w:val="none" w:sz="0" w:space="0" w:color="auto"/>
      </w:divBdr>
    </w:div>
    <w:div w:id="686906677">
      <w:bodyDiv w:val="1"/>
      <w:marLeft w:val="0"/>
      <w:marRight w:val="0"/>
      <w:marTop w:val="0"/>
      <w:marBottom w:val="0"/>
      <w:divBdr>
        <w:top w:val="none" w:sz="0" w:space="0" w:color="auto"/>
        <w:left w:val="none" w:sz="0" w:space="0" w:color="auto"/>
        <w:bottom w:val="none" w:sz="0" w:space="0" w:color="auto"/>
        <w:right w:val="none" w:sz="0" w:space="0" w:color="auto"/>
      </w:divBdr>
    </w:div>
    <w:div w:id="777874675">
      <w:bodyDiv w:val="1"/>
      <w:marLeft w:val="0"/>
      <w:marRight w:val="0"/>
      <w:marTop w:val="0"/>
      <w:marBottom w:val="0"/>
      <w:divBdr>
        <w:top w:val="none" w:sz="0" w:space="0" w:color="auto"/>
        <w:left w:val="none" w:sz="0" w:space="0" w:color="auto"/>
        <w:bottom w:val="none" w:sz="0" w:space="0" w:color="auto"/>
        <w:right w:val="none" w:sz="0" w:space="0" w:color="auto"/>
      </w:divBdr>
    </w:div>
    <w:div w:id="949580856">
      <w:bodyDiv w:val="1"/>
      <w:marLeft w:val="0"/>
      <w:marRight w:val="0"/>
      <w:marTop w:val="0"/>
      <w:marBottom w:val="0"/>
      <w:divBdr>
        <w:top w:val="none" w:sz="0" w:space="0" w:color="auto"/>
        <w:left w:val="none" w:sz="0" w:space="0" w:color="auto"/>
        <w:bottom w:val="none" w:sz="0" w:space="0" w:color="auto"/>
        <w:right w:val="none" w:sz="0" w:space="0" w:color="auto"/>
      </w:divBdr>
    </w:div>
    <w:div w:id="1224949007">
      <w:bodyDiv w:val="1"/>
      <w:marLeft w:val="0"/>
      <w:marRight w:val="0"/>
      <w:marTop w:val="0"/>
      <w:marBottom w:val="0"/>
      <w:divBdr>
        <w:top w:val="none" w:sz="0" w:space="0" w:color="auto"/>
        <w:left w:val="none" w:sz="0" w:space="0" w:color="auto"/>
        <w:bottom w:val="none" w:sz="0" w:space="0" w:color="auto"/>
        <w:right w:val="none" w:sz="0" w:space="0" w:color="auto"/>
      </w:divBdr>
    </w:div>
    <w:div w:id="1287156432">
      <w:bodyDiv w:val="1"/>
      <w:marLeft w:val="0"/>
      <w:marRight w:val="0"/>
      <w:marTop w:val="0"/>
      <w:marBottom w:val="0"/>
      <w:divBdr>
        <w:top w:val="none" w:sz="0" w:space="0" w:color="auto"/>
        <w:left w:val="none" w:sz="0" w:space="0" w:color="auto"/>
        <w:bottom w:val="none" w:sz="0" w:space="0" w:color="auto"/>
        <w:right w:val="none" w:sz="0" w:space="0" w:color="auto"/>
      </w:divBdr>
    </w:div>
    <w:div w:id="15325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7e3b6f-65c0-4527-abc8-8ffd64d77095">
      <UserInfo>
        <DisplayName>Wesley de Jong</DisplayName>
        <AccountId>162</AccountId>
        <AccountType/>
      </UserInfo>
      <UserInfo>
        <DisplayName>Rina Franke (Auditteam)</DisplayName>
        <AccountId>18</AccountId>
        <AccountType/>
      </UserInfo>
      <UserInfo>
        <DisplayName>Moniek Bergsma (directeur OBS Route 0513)</DisplayName>
        <AccountId>15</AccountId>
        <AccountType/>
      </UserInfo>
      <UserInfo>
        <DisplayName>Jan Sjoerd Pool (Directeur De Feart)</DisplayName>
        <AccountId>21</AccountId>
        <AccountType/>
      </UserInfo>
      <UserInfo>
        <DisplayName>Henk Soeten (directeur)</DisplayName>
        <AccountId>27</AccountId>
        <AccountType/>
      </UserInfo>
      <UserInfo>
        <DisplayName>SharingLinks.2b262ed3-8437-455c-ba08-614b57bc9f38.Flexible.67749605-a097-482e-9a81-db9f06ff12c1</DisplayName>
        <AccountId>358</AccountId>
        <AccountType/>
      </UserInfo>
      <UserInfo>
        <DisplayName>Maaike Boonstra (Leerkracht en ICoach)</DisplayName>
        <AccountId>234</AccountId>
        <AccountType/>
      </UserInfo>
    </SharedWithUsers>
    <TaxCatchAll xmlns="5d7e3b6f-65c0-4527-abc8-8ffd64d77095" xsi:nil="true"/>
    <lcf76f155ced4ddcb4097134ff3c332f xmlns="7e1e5ba6-ade9-4440-9035-83289b7987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6905AFA4DF94DBD9CEF4FB5E933FF" ma:contentTypeVersion="16" ma:contentTypeDescription="Een nieuw document maken." ma:contentTypeScope="" ma:versionID="5a2e38ddd7e17be7d67f37af8d042727">
  <xsd:schema xmlns:xsd="http://www.w3.org/2001/XMLSchema" xmlns:xs="http://www.w3.org/2001/XMLSchema" xmlns:p="http://schemas.microsoft.com/office/2006/metadata/properties" xmlns:ns2="7e1e5ba6-ade9-4440-9035-83289b798784" xmlns:ns3="5d7e3b6f-65c0-4527-abc8-8ffd64d77095" targetNamespace="http://schemas.microsoft.com/office/2006/metadata/properties" ma:root="true" ma:fieldsID="a2945c778df2cf9c7ba76bd878e33670" ns2:_="" ns3:_="">
    <xsd:import namespace="7e1e5ba6-ade9-4440-9035-83289b798784"/>
    <xsd:import namespace="5d7e3b6f-65c0-4527-abc8-8ffd64d770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e5ba6-ade9-4440-9035-83289b798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4f3d2d6-9753-4acf-a1fc-03b8f9e69d5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e3b6f-65c0-4527-abc8-8ffd64d7709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0f0bc254-a2ba-4453-8a2c-d6bc6de77582}" ma:internalName="TaxCatchAll" ma:showField="CatchAllData" ma:web="5d7e3b6f-65c0-4527-abc8-8ffd64d77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F7794-BBE9-459F-BE6A-E098AA0C1156}">
  <ds:schemaRefs>
    <ds:schemaRef ds:uri="http://schemas.microsoft.com/office/2006/metadata/properties"/>
    <ds:schemaRef ds:uri="http://schemas.microsoft.com/office/infopath/2007/PartnerControls"/>
    <ds:schemaRef ds:uri="5d7e3b6f-65c0-4527-abc8-8ffd64d77095"/>
    <ds:schemaRef ds:uri="7e1e5ba6-ade9-4440-9035-83289b798784"/>
  </ds:schemaRefs>
</ds:datastoreItem>
</file>

<file path=customXml/itemProps2.xml><?xml version="1.0" encoding="utf-8"?>
<ds:datastoreItem xmlns:ds="http://schemas.openxmlformats.org/officeDocument/2006/customXml" ds:itemID="{B66DE041-F6FD-4DC0-9171-0FB9CF8E8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e5ba6-ade9-4440-9035-83289b798784"/>
    <ds:schemaRef ds:uri="5d7e3b6f-65c0-4527-abc8-8ffd64d77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7CAC3-80FA-4290-9FE7-30B96FDB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2311</Words>
  <Characters>12716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Keimpe Strikwerda (directeur obs Het Slingertouw)</dc:creator>
  <cp:keywords/>
  <dc:description/>
  <cp:lastModifiedBy>Erik Jan van der Tuin (Directeur)</cp:lastModifiedBy>
  <cp:revision>6</cp:revision>
  <cp:lastPrinted>2017-09-26T01:53:00Z</cp:lastPrinted>
  <dcterms:created xsi:type="dcterms:W3CDTF">2024-08-29T12:24:00Z</dcterms:created>
  <dcterms:modified xsi:type="dcterms:W3CDTF">2024-09-16T10:53:00Z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0x01010018E6905AFA4DF94DBD9CEF4FB5E933FF</vt:lpwstr>
  </property>
  <property fmtid="{D5CDD505-2E9C-101B-9397-08002B2CF9AE}" pid="3" name="Order">
    <vt:r8>13997700</vt:r8>
  </property>
  <property fmtid="{D5CDD505-2E9C-101B-9397-08002B2CF9AE}" pid="4" name="ComplianceAssetId">
    <vt:lpwstr/>
  </property>
  <property fmtid="{D5CDD505-2E9C-101B-9397-08002B2CF9AE}" pid="5" name="xd_Signature">
    <vt:bool>false</vt:bool>
  </property>
  <property fmtid="{D5CDD505-2E9C-101B-9397-08002B2CF9AE}" pid="6" name="SharedWithUsers">
    <vt:lpwstr>63;#Henk Velkers (Waarnemend directeur, leerkracht &amp; iCoach);#203;#Jarina Caspers (Waarnemend directeur);#61;#Ingrid Janssen;#24;#Anna Molleman (Beleidsadviseur Onderwijs)</vt:lpwstr>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activity">
    <vt:lpwstr>{"FileActivityType":"9","FileActivityTimeStamp":"2023-02-08T13:58:28.690Z","FileActivityUsersOnPage":[{"DisplayName":"Anna Molleman (Beleidsadviseur Onderwijs)","Id":"anna.molleman@ambion.nl"},{"DisplayName":"Joke Dijk (managementassistente)","Id":"joke.dijk@ambion.nl"}],"FileActivityNavigationId":null}</vt:lpwstr>
  </property>
  <property fmtid="{D5CDD505-2E9C-101B-9397-08002B2CF9AE}" pid="12" name="MediaServiceImageTags">
    <vt:lpwstr/>
  </property>
</Properties>
</file>